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644" w:type="dxa"/>
        <w:tblLook w:val="04A0" w:firstRow="1" w:lastRow="0" w:firstColumn="1" w:lastColumn="0" w:noHBand="0" w:noVBand="1"/>
      </w:tblPr>
      <w:tblGrid>
        <w:gridCol w:w="1406"/>
        <w:gridCol w:w="3310"/>
      </w:tblGrid>
      <w:tr w:rsidR="000034DF" w:rsidRPr="00762E67" w14:paraId="07D79024" w14:textId="77777777" w:rsidTr="007E29DE">
        <w:tc>
          <w:tcPr>
            <w:tcW w:w="1418" w:type="dxa"/>
            <w:shd w:val="clear" w:color="auto" w:fill="auto"/>
          </w:tcPr>
          <w:p w14:paraId="5323678D" w14:textId="02BDAC13" w:rsidR="000034DF" w:rsidRPr="00762E67" w:rsidRDefault="000034DF" w:rsidP="007E29DE">
            <w:pPr>
              <w:pStyle w:val="Title"/>
              <w:tabs>
                <w:tab w:val="left" w:pos="4860"/>
                <w:tab w:val="right" w:pos="6660"/>
              </w:tabs>
              <w:spacing w:after="0"/>
              <w:jc w:val="right"/>
              <w:rPr>
                <w:sz w:val="22"/>
                <w:szCs w:val="22"/>
              </w:rPr>
            </w:pPr>
            <w:r w:rsidRPr="00762E67">
              <w:rPr>
                <w:sz w:val="22"/>
                <w:szCs w:val="22"/>
              </w:rPr>
              <w:t>Authority:</w:t>
            </w:r>
          </w:p>
        </w:tc>
        <w:tc>
          <w:tcPr>
            <w:tcW w:w="3514" w:type="dxa"/>
            <w:shd w:val="clear" w:color="auto" w:fill="auto"/>
            <w:vAlign w:val="center"/>
          </w:tcPr>
          <w:p w14:paraId="10486DDC" w14:textId="5C8031C5" w:rsidR="000034DF" w:rsidRPr="00762E67" w:rsidRDefault="000034DF" w:rsidP="007E29DE">
            <w:pPr>
              <w:pStyle w:val="Title"/>
              <w:tabs>
                <w:tab w:val="clear" w:pos="576"/>
                <w:tab w:val="left" w:pos="4860"/>
                <w:tab w:val="right" w:pos="6660"/>
              </w:tabs>
              <w:spacing w:after="0"/>
              <w:jc w:val="left"/>
              <w:rPr>
                <w:b w:val="0"/>
                <w:sz w:val="22"/>
                <w:szCs w:val="22"/>
              </w:rPr>
            </w:pPr>
            <w:r w:rsidRPr="00762E67">
              <w:rPr>
                <w:b w:val="0"/>
                <w:sz w:val="22"/>
                <w:szCs w:val="22"/>
              </w:rPr>
              <w:t>Item</w:t>
            </w:r>
            <w:r w:rsidR="00692C86">
              <w:rPr>
                <w:b w:val="0"/>
                <w:sz w:val="22"/>
                <w:szCs w:val="22"/>
              </w:rPr>
              <w:t xml:space="preserve"> </w:t>
            </w:r>
            <w:bookmarkStart w:id="0" w:name="BM_CommitteeName"/>
            <w:bookmarkEnd w:id="0"/>
          </w:p>
          <w:p w14:paraId="45AB3809" w14:textId="64338EBA" w:rsidR="000034DF" w:rsidRPr="00762E67" w:rsidRDefault="000034DF" w:rsidP="000034DF">
            <w:pPr>
              <w:pStyle w:val="Title"/>
              <w:tabs>
                <w:tab w:val="clear" w:pos="576"/>
                <w:tab w:val="left" w:pos="4860"/>
                <w:tab w:val="right" w:pos="6660"/>
              </w:tabs>
              <w:spacing w:after="0"/>
              <w:jc w:val="left"/>
              <w:rPr>
                <w:b w:val="0"/>
                <w:sz w:val="22"/>
                <w:szCs w:val="22"/>
              </w:rPr>
            </w:pPr>
            <w:r w:rsidRPr="00762E67">
              <w:rPr>
                <w:b w:val="0"/>
                <w:sz w:val="22"/>
                <w:szCs w:val="22"/>
              </w:rPr>
              <w:t xml:space="preserve">Report </w:t>
            </w:r>
            <w:bookmarkStart w:id="1" w:name="BM_CommitteeReportNo"/>
            <w:bookmarkStart w:id="2" w:name="BM_StaffReportNo"/>
            <w:bookmarkEnd w:id="1"/>
            <w:bookmarkEnd w:id="2"/>
            <w:r w:rsidRPr="00762E67">
              <w:rPr>
                <w:b w:val="0"/>
                <w:sz w:val="22"/>
                <w:szCs w:val="22"/>
              </w:rPr>
              <w:t>(</w:t>
            </w:r>
            <w:r w:rsidRPr="002B4FC5">
              <w:rPr>
                <w:b w:val="0"/>
                <w:sz w:val="22"/>
                <w:szCs w:val="22"/>
                <w:highlight w:val="yellow"/>
              </w:rPr>
              <w:t>PED</w:t>
            </w:r>
            <w:r w:rsidRPr="00762E67">
              <w:rPr>
                <w:b w:val="0"/>
                <w:sz w:val="22"/>
                <w:szCs w:val="22"/>
              </w:rPr>
              <w:t>)</w:t>
            </w:r>
          </w:p>
          <w:p w14:paraId="54918410" w14:textId="77777777" w:rsidR="000034DF" w:rsidRPr="00762E67" w:rsidRDefault="000034DF" w:rsidP="007E29DE">
            <w:pPr>
              <w:pStyle w:val="Title"/>
              <w:tabs>
                <w:tab w:val="clear" w:pos="576"/>
                <w:tab w:val="left" w:pos="4860"/>
                <w:tab w:val="right" w:pos="6660"/>
              </w:tabs>
              <w:spacing w:after="0"/>
              <w:jc w:val="left"/>
              <w:rPr>
                <w:b w:val="0"/>
                <w:sz w:val="22"/>
                <w:szCs w:val="22"/>
              </w:rPr>
            </w:pPr>
            <w:r w:rsidRPr="00762E67">
              <w:rPr>
                <w:b w:val="0"/>
                <w:sz w:val="22"/>
                <w:szCs w:val="22"/>
              </w:rPr>
              <w:t xml:space="preserve">CM: </w:t>
            </w:r>
          </w:p>
          <w:p w14:paraId="6D844EFF" w14:textId="657B219B" w:rsidR="000034DF" w:rsidRPr="00762E67" w:rsidRDefault="000034DF" w:rsidP="000034DF">
            <w:pPr>
              <w:pStyle w:val="Title"/>
              <w:tabs>
                <w:tab w:val="clear" w:pos="576"/>
                <w:tab w:val="left" w:pos="4860"/>
                <w:tab w:val="right" w:pos="6660"/>
              </w:tabs>
              <w:spacing w:after="0"/>
              <w:jc w:val="left"/>
              <w:rPr>
                <w:b w:val="0"/>
                <w:sz w:val="22"/>
                <w:szCs w:val="22"/>
              </w:rPr>
            </w:pPr>
            <w:bookmarkStart w:id="3" w:name="BM_Ward"/>
            <w:bookmarkEnd w:id="3"/>
            <w:r w:rsidRPr="00762E67">
              <w:rPr>
                <w:b w:val="0"/>
                <w:sz w:val="22"/>
                <w:szCs w:val="22"/>
              </w:rPr>
              <w:t>War</w:t>
            </w:r>
            <w:r w:rsidR="002B4FC5">
              <w:rPr>
                <w:b w:val="0"/>
                <w:sz w:val="22"/>
                <w:szCs w:val="22"/>
              </w:rPr>
              <w:t>d</w:t>
            </w:r>
            <w:r w:rsidRPr="00762E67">
              <w:rPr>
                <w:b w:val="0"/>
                <w:sz w:val="22"/>
                <w:szCs w:val="22"/>
              </w:rPr>
              <w:t xml:space="preserve">: </w:t>
            </w:r>
            <w:r w:rsidR="002B4FC5" w:rsidRPr="002B4FC5">
              <w:rPr>
                <w:b w:val="0"/>
                <w:sz w:val="22"/>
                <w:szCs w:val="22"/>
                <w:highlight w:val="yellow"/>
              </w:rPr>
              <w:t>X</w:t>
            </w:r>
          </w:p>
        </w:tc>
      </w:tr>
      <w:tr w:rsidR="000034DF" w:rsidRPr="00762E67" w14:paraId="164FDF68" w14:textId="77777777" w:rsidTr="007E29DE">
        <w:tc>
          <w:tcPr>
            <w:tcW w:w="1418" w:type="dxa"/>
            <w:shd w:val="clear" w:color="auto" w:fill="auto"/>
          </w:tcPr>
          <w:p w14:paraId="73C16029" w14:textId="77777777" w:rsidR="000034DF" w:rsidRPr="00762E67" w:rsidRDefault="000034DF" w:rsidP="007E29DE">
            <w:pPr>
              <w:pStyle w:val="Title"/>
              <w:tabs>
                <w:tab w:val="left" w:pos="4860"/>
                <w:tab w:val="right" w:pos="6660"/>
              </w:tabs>
              <w:spacing w:after="0"/>
              <w:jc w:val="right"/>
              <w:rPr>
                <w:sz w:val="22"/>
                <w:szCs w:val="22"/>
              </w:rPr>
            </w:pPr>
          </w:p>
        </w:tc>
        <w:tc>
          <w:tcPr>
            <w:tcW w:w="3514" w:type="dxa"/>
            <w:shd w:val="clear" w:color="auto" w:fill="auto"/>
            <w:vAlign w:val="center"/>
          </w:tcPr>
          <w:p w14:paraId="5C92EFBE" w14:textId="77777777" w:rsidR="000034DF" w:rsidRPr="00762E67" w:rsidRDefault="000034DF" w:rsidP="007E29DE">
            <w:pPr>
              <w:pStyle w:val="Title"/>
              <w:tabs>
                <w:tab w:val="clear" w:pos="576"/>
                <w:tab w:val="left" w:pos="4860"/>
                <w:tab w:val="right" w:pos="6660"/>
              </w:tabs>
              <w:spacing w:after="0"/>
              <w:jc w:val="left"/>
              <w:rPr>
                <w:sz w:val="22"/>
                <w:szCs w:val="22"/>
              </w:rPr>
            </w:pPr>
          </w:p>
          <w:p w14:paraId="0C0426C4" w14:textId="77777777" w:rsidR="000034DF" w:rsidRPr="00762E67" w:rsidRDefault="000034DF" w:rsidP="007E29DE">
            <w:pPr>
              <w:pStyle w:val="Title"/>
              <w:tabs>
                <w:tab w:val="clear" w:pos="576"/>
                <w:tab w:val="left" w:pos="4860"/>
                <w:tab w:val="right" w:pos="6660"/>
              </w:tabs>
              <w:spacing w:after="0"/>
              <w:rPr>
                <w:b w:val="0"/>
                <w:sz w:val="22"/>
                <w:szCs w:val="22"/>
              </w:rPr>
            </w:pPr>
            <w:r w:rsidRPr="00762E67">
              <w:rPr>
                <w:sz w:val="22"/>
                <w:szCs w:val="22"/>
              </w:rPr>
              <w:t>Bill No.</w:t>
            </w:r>
          </w:p>
        </w:tc>
      </w:tr>
    </w:tbl>
    <w:p w14:paraId="0E2F88D6" w14:textId="77777777" w:rsidR="00A274D2" w:rsidRPr="00762E67" w:rsidRDefault="00A274D2" w:rsidP="007E29DE">
      <w:pPr>
        <w:pStyle w:val="Title"/>
        <w:tabs>
          <w:tab w:val="left" w:pos="4860"/>
          <w:tab w:val="right" w:pos="6660"/>
        </w:tabs>
        <w:spacing w:after="0"/>
        <w:jc w:val="left"/>
        <w:rPr>
          <w:sz w:val="32"/>
          <w:szCs w:val="32"/>
        </w:rPr>
      </w:pPr>
    </w:p>
    <w:p w14:paraId="0891635A" w14:textId="77777777" w:rsidR="000034DF" w:rsidRPr="00762E67" w:rsidRDefault="000034DF" w:rsidP="007E29DE">
      <w:pPr>
        <w:tabs>
          <w:tab w:val="left" w:pos="432"/>
          <w:tab w:val="left" w:pos="4320"/>
          <w:tab w:val="left" w:pos="5184"/>
          <w:tab w:val="left" w:pos="8784"/>
        </w:tabs>
        <w:jc w:val="center"/>
        <w:rPr>
          <w:b/>
          <w:sz w:val="28"/>
        </w:rPr>
      </w:pPr>
      <w:r w:rsidRPr="00762E67">
        <w:rPr>
          <w:b/>
          <w:sz w:val="28"/>
        </w:rPr>
        <w:t>CITY OF HAMILTON</w:t>
      </w:r>
    </w:p>
    <w:p w14:paraId="4C9D3B8D" w14:textId="4C6A3805" w:rsidR="000034DF" w:rsidRPr="00762E67" w:rsidRDefault="000034DF" w:rsidP="007E29DE">
      <w:pPr>
        <w:pStyle w:val="Title"/>
        <w:spacing w:before="120" w:after="360"/>
      </w:pPr>
      <w:r w:rsidRPr="00762E67">
        <w:t xml:space="preserve">BY-LAW NO. </w:t>
      </w:r>
    </w:p>
    <w:p w14:paraId="6A3396AD" w14:textId="77777777" w:rsidR="00D65AC8" w:rsidRDefault="00EC32BB" w:rsidP="00EC32BB">
      <w:pPr>
        <w:tabs>
          <w:tab w:val="left" w:pos="432"/>
          <w:tab w:val="left" w:pos="4320"/>
          <w:tab w:val="left" w:pos="5184"/>
          <w:tab w:val="left" w:pos="8784"/>
        </w:tabs>
        <w:jc w:val="center"/>
        <w:rPr>
          <w:b/>
        </w:rPr>
      </w:pPr>
      <w:bookmarkStart w:id="4" w:name="Title"/>
      <w:bookmarkStart w:id="5" w:name="_Hlk13212872"/>
      <w:bookmarkEnd w:id="4"/>
      <w:r w:rsidRPr="00762E67">
        <w:rPr>
          <w:b/>
        </w:rPr>
        <w:t xml:space="preserve">To </w:t>
      </w:r>
      <w:r w:rsidR="002126A3">
        <w:rPr>
          <w:b/>
        </w:rPr>
        <w:t>A</w:t>
      </w:r>
      <w:r w:rsidRPr="00762E67">
        <w:rPr>
          <w:b/>
        </w:rPr>
        <w:t xml:space="preserve">mend Zoning By-law No. </w:t>
      </w:r>
      <w:r w:rsidR="00173F2F">
        <w:rPr>
          <w:b/>
        </w:rPr>
        <w:t>3692-92</w:t>
      </w:r>
      <w:r>
        <w:rPr>
          <w:b/>
        </w:rPr>
        <w:t xml:space="preserve"> </w:t>
      </w:r>
    </w:p>
    <w:p w14:paraId="4D732CB2" w14:textId="77777777" w:rsidR="002B4FC5" w:rsidRDefault="000B4424" w:rsidP="00EC32BB">
      <w:pPr>
        <w:tabs>
          <w:tab w:val="left" w:pos="432"/>
          <w:tab w:val="left" w:pos="4320"/>
          <w:tab w:val="left" w:pos="5184"/>
          <w:tab w:val="left" w:pos="8784"/>
        </w:tabs>
        <w:jc w:val="center"/>
        <w:rPr>
          <w:b/>
          <w:highlight w:val="yellow"/>
        </w:rPr>
      </w:pPr>
      <w:r>
        <w:rPr>
          <w:b/>
        </w:rPr>
        <w:t>with respect to lands located</w:t>
      </w:r>
      <w:r w:rsidR="00EC32BB" w:rsidRPr="00762E67">
        <w:rPr>
          <w:b/>
        </w:rPr>
        <w:t xml:space="preserve"> at</w:t>
      </w:r>
      <w:r w:rsidR="00173F2F">
        <w:rPr>
          <w:b/>
        </w:rPr>
        <w:t xml:space="preserve"> </w:t>
      </w:r>
      <w:r w:rsidR="002B4FC5" w:rsidRPr="002B4FC5">
        <w:rPr>
          <w:b/>
          <w:highlight w:val="yellow"/>
        </w:rPr>
        <w:t>ADDRESS,</w:t>
      </w:r>
      <w:r w:rsidR="00692C86" w:rsidRPr="002B4FC5">
        <w:rPr>
          <w:b/>
          <w:highlight w:val="yellow"/>
        </w:rPr>
        <w:t xml:space="preserve"> </w:t>
      </w:r>
    </w:p>
    <w:p w14:paraId="52E52AF2" w14:textId="48A3C2C0" w:rsidR="00EC32BB" w:rsidRPr="00762E67" w:rsidRDefault="00173F2F" w:rsidP="00EC32BB">
      <w:pPr>
        <w:tabs>
          <w:tab w:val="left" w:pos="432"/>
          <w:tab w:val="left" w:pos="4320"/>
          <w:tab w:val="left" w:pos="5184"/>
          <w:tab w:val="left" w:pos="8784"/>
        </w:tabs>
        <w:jc w:val="center"/>
        <w:rPr>
          <w:b/>
        </w:rPr>
      </w:pPr>
      <w:r w:rsidRPr="002B4FC5">
        <w:rPr>
          <w:b/>
          <w:highlight w:val="yellow"/>
        </w:rPr>
        <w:t>Stoney Creek</w:t>
      </w:r>
    </w:p>
    <w:bookmarkEnd w:id="5"/>
    <w:p w14:paraId="7632969C" w14:textId="77777777" w:rsidR="000034DF" w:rsidRPr="00762E67" w:rsidRDefault="000034DF" w:rsidP="000034DF">
      <w:pPr>
        <w:tabs>
          <w:tab w:val="left" w:pos="432"/>
          <w:tab w:val="left" w:pos="4320"/>
          <w:tab w:val="left" w:pos="5184"/>
          <w:tab w:val="left" w:pos="8784"/>
        </w:tabs>
        <w:jc w:val="center"/>
        <w:rPr>
          <w:b/>
        </w:rPr>
      </w:pPr>
    </w:p>
    <w:p w14:paraId="0DC8D1FD" w14:textId="77777777" w:rsidR="000034DF" w:rsidRPr="00762E67" w:rsidRDefault="000034DF" w:rsidP="000034DF">
      <w:pPr>
        <w:jc w:val="both"/>
        <w:rPr>
          <w:rFonts w:cs="Arial"/>
          <w:b/>
        </w:rPr>
      </w:pPr>
    </w:p>
    <w:p w14:paraId="5C9C0E4D" w14:textId="0558CB85" w:rsidR="00173F2F" w:rsidRPr="00762E67" w:rsidRDefault="00173F2F" w:rsidP="00173F2F">
      <w:pPr>
        <w:jc w:val="both"/>
        <w:rPr>
          <w:rFonts w:cs="Arial"/>
        </w:rPr>
      </w:pPr>
      <w:r w:rsidRPr="00762E67">
        <w:rPr>
          <w:rFonts w:cs="Arial"/>
          <w:b/>
        </w:rPr>
        <w:t>WHEREAS</w:t>
      </w:r>
      <w:r w:rsidRPr="00762E67">
        <w:rPr>
          <w:rFonts w:cs="Arial"/>
        </w:rPr>
        <w:t xml:space="preserve"> </w:t>
      </w:r>
      <w:r>
        <w:rPr>
          <w:rFonts w:cs="Arial"/>
        </w:rPr>
        <w:t xml:space="preserve">the </w:t>
      </w:r>
      <w:r w:rsidRPr="00173F2F">
        <w:rPr>
          <w:rFonts w:cs="Arial"/>
          <w:i/>
          <w:iCs/>
        </w:rPr>
        <w:t>City of Hamilton Act</w:t>
      </w:r>
      <w:r>
        <w:rPr>
          <w:rFonts w:cs="Arial"/>
        </w:rPr>
        <w:t xml:space="preserve">, </w:t>
      </w:r>
      <w:r w:rsidRPr="00AB2720">
        <w:rPr>
          <w:rFonts w:cs="Arial"/>
          <w:i/>
          <w:iCs/>
        </w:rPr>
        <w:t>1999</w:t>
      </w:r>
      <w:r>
        <w:rPr>
          <w:rFonts w:cs="Arial"/>
        </w:rPr>
        <w:t>, Statutes of Ontario, 1999 Chap. 14, Sch. C. did incorporate, as of January 1, 2001, the municipality “City of Hamilton</w:t>
      </w:r>
      <w:proofErr w:type="gramStart"/>
      <w:r>
        <w:rPr>
          <w:rFonts w:cs="Arial"/>
        </w:rPr>
        <w:t>”;</w:t>
      </w:r>
      <w:proofErr w:type="gramEnd"/>
    </w:p>
    <w:p w14:paraId="07E44E49" w14:textId="77777777" w:rsidR="00173F2F" w:rsidRDefault="00173F2F" w:rsidP="00EC32BB">
      <w:pPr>
        <w:jc w:val="both"/>
        <w:rPr>
          <w:rFonts w:cs="Arial"/>
          <w:b/>
        </w:rPr>
      </w:pPr>
    </w:p>
    <w:p w14:paraId="225A8C39" w14:textId="16EDE737" w:rsidR="00173F2F" w:rsidRDefault="00173F2F" w:rsidP="00173F2F">
      <w:pPr>
        <w:jc w:val="both"/>
        <w:rPr>
          <w:rFonts w:cs="Arial"/>
        </w:rPr>
      </w:pPr>
      <w:r>
        <w:rPr>
          <w:rFonts w:cs="Arial"/>
          <w:b/>
        </w:rPr>
        <w:t xml:space="preserve">AND </w:t>
      </w:r>
      <w:r w:rsidR="00EC32BB" w:rsidRPr="00762E67">
        <w:rPr>
          <w:rFonts w:cs="Arial"/>
          <w:b/>
        </w:rPr>
        <w:t>WHEREAS</w:t>
      </w:r>
      <w:r w:rsidR="00EC32BB" w:rsidRPr="00762E67">
        <w:rPr>
          <w:rFonts w:cs="Arial"/>
        </w:rPr>
        <w:t xml:space="preserve"> </w:t>
      </w:r>
      <w:r>
        <w:rPr>
          <w:rFonts w:cs="Arial"/>
        </w:rPr>
        <w:t xml:space="preserve">the City of Hamilton is the successor to </w:t>
      </w:r>
      <w:r w:rsidRPr="00173F2F">
        <w:rPr>
          <w:rFonts w:cs="Arial"/>
        </w:rPr>
        <w:t>certain area municipalities, including</w:t>
      </w:r>
      <w:r>
        <w:rPr>
          <w:rFonts w:cs="Arial"/>
        </w:rPr>
        <w:t xml:space="preserve"> </w:t>
      </w:r>
      <w:r w:rsidRPr="00173F2F">
        <w:rPr>
          <w:rFonts w:cs="Arial"/>
        </w:rPr>
        <w:t xml:space="preserve">the former municipality known as the “The Corporation of the City of </w:t>
      </w:r>
      <w:r w:rsidR="00AB2720">
        <w:rPr>
          <w:rFonts w:cs="Arial"/>
        </w:rPr>
        <w:t>Stoney Creek</w:t>
      </w:r>
      <w:r w:rsidRPr="00173F2F">
        <w:rPr>
          <w:rFonts w:cs="Arial"/>
        </w:rPr>
        <w:t>” and is the</w:t>
      </w:r>
      <w:r>
        <w:rPr>
          <w:rFonts w:cs="Arial"/>
        </w:rPr>
        <w:t xml:space="preserve"> </w:t>
      </w:r>
      <w:r w:rsidRPr="00173F2F">
        <w:rPr>
          <w:rFonts w:cs="Arial"/>
        </w:rPr>
        <w:t>successor to the former regional municipality, namely, “The Regional Municipality of Hamilton</w:t>
      </w:r>
      <w:r>
        <w:rPr>
          <w:rFonts w:cs="Arial"/>
        </w:rPr>
        <w:t>-</w:t>
      </w:r>
      <w:r w:rsidRPr="00173F2F">
        <w:rPr>
          <w:rFonts w:cs="Arial"/>
        </w:rPr>
        <w:t>Wentworth</w:t>
      </w:r>
      <w:proofErr w:type="gramStart"/>
      <w:r w:rsidRPr="00173F2F">
        <w:rPr>
          <w:rFonts w:cs="Arial"/>
        </w:rPr>
        <w:t>”;</w:t>
      </w:r>
      <w:proofErr w:type="gramEnd"/>
    </w:p>
    <w:p w14:paraId="1B8CFDAC" w14:textId="0179D4D4" w:rsidR="00A57B3F" w:rsidRDefault="00A57B3F" w:rsidP="00A57B3F">
      <w:pPr>
        <w:jc w:val="both"/>
        <w:rPr>
          <w:b/>
        </w:rPr>
      </w:pPr>
    </w:p>
    <w:p w14:paraId="5156BA1B" w14:textId="460C6B7F" w:rsidR="00173F2F" w:rsidRPr="00762E67" w:rsidRDefault="00173F2F" w:rsidP="00173F2F">
      <w:pPr>
        <w:jc w:val="both"/>
        <w:rPr>
          <w:rFonts w:cs="Arial"/>
        </w:rPr>
      </w:pPr>
      <w:r>
        <w:rPr>
          <w:rFonts w:cs="Arial"/>
          <w:b/>
        </w:rPr>
        <w:t xml:space="preserve">AND </w:t>
      </w:r>
      <w:r w:rsidRPr="00762E67">
        <w:rPr>
          <w:rFonts w:cs="Arial"/>
          <w:b/>
        </w:rPr>
        <w:t>WHEREAS</w:t>
      </w:r>
      <w:r w:rsidRPr="00762E67">
        <w:rPr>
          <w:rFonts w:cs="Arial"/>
        </w:rPr>
        <w:t xml:space="preserve"> </w:t>
      </w:r>
      <w:r>
        <w:rPr>
          <w:rFonts w:cs="Arial"/>
        </w:rPr>
        <w:t>th</w:t>
      </w:r>
      <w:r w:rsidRPr="00173F2F">
        <w:rPr>
          <w:rFonts w:cs="Arial"/>
        </w:rPr>
        <w:t xml:space="preserve">e </w:t>
      </w:r>
      <w:r w:rsidRPr="00173F2F">
        <w:rPr>
          <w:rFonts w:cs="Arial"/>
          <w:i/>
          <w:iCs/>
        </w:rPr>
        <w:t>City of Hamilton Act</w:t>
      </w:r>
      <w:r w:rsidRPr="00173F2F">
        <w:rPr>
          <w:rFonts w:cs="Arial"/>
        </w:rPr>
        <w:t xml:space="preserve">, </w:t>
      </w:r>
      <w:r w:rsidRPr="00AB2720">
        <w:rPr>
          <w:rFonts w:cs="Arial"/>
          <w:i/>
          <w:iCs/>
        </w:rPr>
        <w:t>1999</w:t>
      </w:r>
      <w:r w:rsidRPr="00173F2F">
        <w:rPr>
          <w:rFonts w:cs="Arial"/>
        </w:rPr>
        <w:t xml:space="preserve"> provides that the Zoning By-laws of the former</w:t>
      </w:r>
      <w:r>
        <w:rPr>
          <w:rFonts w:cs="Arial"/>
        </w:rPr>
        <w:t xml:space="preserve"> </w:t>
      </w:r>
      <w:r w:rsidRPr="00173F2F">
        <w:rPr>
          <w:rFonts w:cs="Arial"/>
        </w:rPr>
        <w:t>area municipalities continue in force in the City of Hamilton until subsequently amended or</w:t>
      </w:r>
      <w:r>
        <w:rPr>
          <w:rFonts w:cs="Arial"/>
        </w:rPr>
        <w:t xml:space="preserve"> </w:t>
      </w:r>
      <w:r w:rsidRPr="00173F2F">
        <w:rPr>
          <w:rFonts w:cs="Arial"/>
        </w:rPr>
        <w:t xml:space="preserve">repealed by the Council of the City of </w:t>
      </w:r>
      <w:proofErr w:type="gramStart"/>
      <w:r w:rsidRPr="00173F2F">
        <w:rPr>
          <w:rFonts w:cs="Arial"/>
        </w:rPr>
        <w:t>Hamilton;</w:t>
      </w:r>
      <w:proofErr w:type="gramEnd"/>
    </w:p>
    <w:p w14:paraId="6C5D811D" w14:textId="77777777" w:rsidR="00173F2F" w:rsidRDefault="00173F2F" w:rsidP="00A57B3F">
      <w:pPr>
        <w:jc w:val="both"/>
        <w:rPr>
          <w:b/>
        </w:rPr>
      </w:pPr>
    </w:p>
    <w:p w14:paraId="4EEBA7E1" w14:textId="013C1F91" w:rsidR="00BD5814" w:rsidRDefault="00BD5814" w:rsidP="00BD5814">
      <w:pPr>
        <w:jc w:val="both"/>
        <w:rPr>
          <w:rFonts w:cs="Arial"/>
        </w:rPr>
      </w:pPr>
      <w:r>
        <w:rPr>
          <w:rFonts w:cs="Arial"/>
          <w:b/>
        </w:rPr>
        <w:t xml:space="preserve">AND </w:t>
      </w:r>
      <w:r w:rsidR="00173F2F" w:rsidRPr="00762E67">
        <w:rPr>
          <w:rFonts w:cs="Arial"/>
          <w:b/>
        </w:rPr>
        <w:t>WHEREAS</w:t>
      </w:r>
      <w:r w:rsidR="00173F2F" w:rsidRPr="00762E67">
        <w:rPr>
          <w:rFonts w:cs="Arial"/>
        </w:rPr>
        <w:t xml:space="preserve"> </w:t>
      </w:r>
      <w:r w:rsidRPr="00BD5814">
        <w:rPr>
          <w:rFonts w:cs="Arial"/>
        </w:rPr>
        <w:t>Zoning By-law No. 3692-92 (Stoney Creek) was enacted on the 8</w:t>
      </w:r>
      <w:r w:rsidR="00B22446" w:rsidRPr="00B22446">
        <w:rPr>
          <w:rFonts w:cs="Arial"/>
          <w:vertAlign w:val="superscript"/>
        </w:rPr>
        <w:t>th</w:t>
      </w:r>
      <w:r w:rsidR="00B22446">
        <w:rPr>
          <w:rFonts w:cs="Arial"/>
        </w:rPr>
        <w:t xml:space="preserve"> </w:t>
      </w:r>
      <w:r w:rsidRPr="00BD5814">
        <w:rPr>
          <w:rFonts w:cs="Arial"/>
        </w:rPr>
        <w:t>day of</w:t>
      </w:r>
      <w:r>
        <w:rPr>
          <w:rFonts w:cs="Arial"/>
        </w:rPr>
        <w:t xml:space="preserve"> </w:t>
      </w:r>
      <w:r w:rsidRPr="00BD5814">
        <w:rPr>
          <w:rFonts w:cs="Arial"/>
        </w:rPr>
        <w:t xml:space="preserve">December 1992, and approved by the </w:t>
      </w:r>
      <w:r w:rsidR="00871E5B">
        <w:rPr>
          <w:rFonts w:cs="Arial"/>
        </w:rPr>
        <w:t>Ontario Land Tribunal</w:t>
      </w:r>
      <w:r w:rsidRPr="00BD5814">
        <w:rPr>
          <w:rFonts w:cs="Arial"/>
        </w:rPr>
        <w:t xml:space="preserve"> on the 31</w:t>
      </w:r>
      <w:r w:rsidR="00B22446" w:rsidRPr="00B22446">
        <w:rPr>
          <w:rFonts w:cs="Arial"/>
          <w:vertAlign w:val="superscript"/>
        </w:rPr>
        <w:t>st</w:t>
      </w:r>
      <w:r w:rsidR="00B22446">
        <w:rPr>
          <w:rFonts w:cs="Arial"/>
        </w:rPr>
        <w:t xml:space="preserve"> </w:t>
      </w:r>
      <w:r w:rsidRPr="00BD5814">
        <w:rPr>
          <w:rFonts w:cs="Arial"/>
        </w:rPr>
        <w:t xml:space="preserve">day of May, </w:t>
      </w:r>
      <w:proofErr w:type="gramStart"/>
      <w:r w:rsidRPr="00BD5814">
        <w:rPr>
          <w:rFonts w:cs="Arial"/>
        </w:rPr>
        <w:t>1994;</w:t>
      </w:r>
      <w:proofErr w:type="gramEnd"/>
    </w:p>
    <w:p w14:paraId="20FED3B5" w14:textId="7995F7DD" w:rsidR="00173F2F" w:rsidRDefault="00173F2F" w:rsidP="00A57B3F">
      <w:pPr>
        <w:jc w:val="both"/>
        <w:rPr>
          <w:b/>
        </w:rPr>
      </w:pPr>
    </w:p>
    <w:p w14:paraId="0080C71C" w14:textId="79579623" w:rsidR="00173F2F" w:rsidRDefault="00BD5814" w:rsidP="00410258">
      <w:pPr>
        <w:jc w:val="both"/>
        <w:rPr>
          <w:rFonts w:cs="Arial"/>
        </w:rPr>
      </w:pPr>
      <w:r w:rsidRPr="00762E67">
        <w:rPr>
          <w:rFonts w:cs="Arial"/>
          <w:b/>
        </w:rPr>
        <w:t>AND WHEREAS</w:t>
      </w:r>
      <w:r w:rsidRPr="00762E67">
        <w:rPr>
          <w:b/>
        </w:rPr>
        <w:t xml:space="preserve"> </w:t>
      </w:r>
      <w:r w:rsidR="000B4424">
        <w:rPr>
          <w:rFonts w:cs="Arial"/>
        </w:rPr>
        <w:t xml:space="preserve">Council approved Item __ of Report __ of the Planning Committee, at its </w:t>
      </w:r>
      <w:r w:rsidR="008A034D">
        <w:rPr>
          <w:rFonts w:cs="Arial"/>
        </w:rPr>
        <w:t xml:space="preserve">meeting </w:t>
      </w:r>
      <w:r w:rsidR="000B4424">
        <w:rPr>
          <w:rFonts w:cs="Arial"/>
        </w:rPr>
        <w:t xml:space="preserve">held on </w:t>
      </w:r>
      <w:sdt>
        <w:sdtPr>
          <w:rPr>
            <w:rFonts w:cs="Arial"/>
          </w:rPr>
          <w:id w:val="-372076407"/>
          <w:placeholder>
            <w:docPart w:val="DefaultPlaceholder_-1854013437"/>
          </w:placeholder>
          <w:showingPlcHdr/>
          <w:date>
            <w:dateFormat w:val="M/dd/yy"/>
            <w:lid w:val="en-CA"/>
            <w:storeMappedDataAs w:val="dateTime"/>
            <w:calendar w:val="gregorian"/>
          </w:date>
        </w:sdtPr>
        <w:sdtContent>
          <w:r w:rsidR="00965A12" w:rsidRPr="009B526D">
            <w:rPr>
              <w:rStyle w:val="PlaceholderText"/>
            </w:rPr>
            <w:t>Click or tap to enter a date.</w:t>
          </w:r>
        </w:sdtContent>
      </w:sdt>
      <w:r w:rsidR="00965A12">
        <w:rPr>
          <w:rFonts w:cs="Arial"/>
        </w:rPr>
        <w:t>;</w:t>
      </w:r>
    </w:p>
    <w:p w14:paraId="5525BDB5" w14:textId="23EBA212" w:rsidR="002B4FC5" w:rsidRDefault="002B4FC5" w:rsidP="00410258">
      <w:pPr>
        <w:jc w:val="both"/>
        <w:rPr>
          <w:rFonts w:cs="Arial"/>
        </w:rPr>
      </w:pPr>
    </w:p>
    <w:p w14:paraId="2B0F29B4" w14:textId="77777777" w:rsidR="002B4FC5" w:rsidRDefault="002B4FC5" w:rsidP="002B4FC5">
      <w:pPr>
        <w:jc w:val="both"/>
        <w:rPr>
          <w:rFonts w:cs="Arial"/>
        </w:rPr>
      </w:pPr>
      <w:bookmarkStart w:id="6" w:name="_Hlk11136652"/>
      <w:r w:rsidRPr="00762E67">
        <w:rPr>
          <w:rFonts w:cs="Arial"/>
          <w:b/>
        </w:rPr>
        <w:t>AND WHEREAS</w:t>
      </w:r>
      <w:r w:rsidRPr="00762E67">
        <w:rPr>
          <w:b/>
        </w:rPr>
        <w:t xml:space="preserve"> </w:t>
      </w:r>
      <w:r w:rsidRPr="00762E67">
        <w:rPr>
          <w:rFonts w:cs="Arial"/>
        </w:rPr>
        <w:t xml:space="preserve">this By-law conforms to the </w:t>
      </w:r>
      <w:bookmarkStart w:id="7" w:name="_Hlk117752829"/>
      <w:sdt>
        <w:sdtPr>
          <w:rPr>
            <w:rFonts w:cs="Arial"/>
            <w:highlight w:val="yellow"/>
          </w:rPr>
          <w:id w:val="875588933"/>
          <w:placeholder>
            <w:docPart w:val="2EEC3AA901BA40F3BFE1DB03879CD8FF"/>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Pr="008740D1">
            <w:rPr>
              <w:rStyle w:val="PlaceholderText"/>
              <w:rFonts w:eastAsiaTheme="minorHAnsi"/>
              <w:b/>
              <w:highlight w:val="yellow"/>
            </w:rPr>
            <w:t>Choose an item.</w:t>
          </w:r>
        </w:sdtContent>
      </w:sdt>
      <w:bookmarkEnd w:id="7"/>
      <w:r w:rsidRPr="008740D1">
        <w:rPr>
          <w:rFonts w:cs="Arial"/>
          <w:highlight w:val="yellow"/>
        </w:rPr>
        <w:t>;</w:t>
      </w:r>
    </w:p>
    <w:p w14:paraId="7FBFA6D8" w14:textId="77777777" w:rsidR="002B4FC5" w:rsidRDefault="002B4FC5" w:rsidP="002B4FC5">
      <w:pPr>
        <w:jc w:val="center"/>
        <w:rPr>
          <w:rFonts w:cs="Arial"/>
          <w:b/>
          <w:sz w:val="32"/>
          <w:highlight w:val="cyan"/>
        </w:rPr>
      </w:pPr>
    </w:p>
    <w:p w14:paraId="76709F1B" w14:textId="77777777" w:rsidR="002B4FC5" w:rsidRDefault="002B4FC5" w:rsidP="002B4FC5">
      <w:pPr>
        <w:jc w:val="center"/>
        <w:rPr>
          <w:rFonts w:cs="Arial"/>
          <w:b/>
          <w:sz w:val="32"/>
        </w:rPr>
      </w:pPr>
      <w:r w:rsidRPr="00974066">
        <w:rPr>
          <w:rFonts w:cs="Arial"/>
          <w:b/>
          <w:sz w:val="32"/>
          <w:highlight w:val="cyan"/>
        </w:rPr>
        <w:t>Or</w:t>
      </w:r>
    </w:p>
    <w:p w14:paraId="5994CBB6" w14:textId="77777777" w:rsidR="002B4FC5" w:rsidRPr="00974066" w:rsidRDefault="002B4FC5" w:rsidP="002B4FC5">
      <w:pPr>
        <w:jc w:val="center"/>
        <w:rPr>
          <w:rFonts w:cs="Arial"/>
          <w:b/>
          <w:sz w:val="32"/>
        </w:rPr>
      </w:pPr>
    </w:p>
    <w:bookmarkEnd w:id="6"/>
    <w:p w14:paraId="21B553CC" w14:textId="3C57FD87" w:rsidR="002B4FC5" w:rsidRPr="000B4424" w:rsidRDefault="002B4FC5" w:rsidP="002B4FC5">
      <w:pPr>
        <w:jc w:val="both"/>
        <w:rPr>
          <w:rFonts w:cs="Arial"/>
        </w:rPr>
      </w:pPr>
      <w:r>
        <w:rPr>
          <w:rFonts w:cs="Arial"/>
          <w:b/>
        </w:rPr>
        <w:t>AND WHEREAS</w:t>
      </w:r>
      <w:r>
        <w:rPr>
          <w:rFonts w:cs="Arial"/>
        </w:rPr>
        <w:t xml:space="preserve"> this By-law conforms with the </w:t>
      </w:r>
      <w:sdt>
        <w:sdtPr>
          <w:rPr>
            <w:rFonts w:cs="Arial"/>
            <w:highlight w:val="yellow"/>
          </w:rPr>
          <w:id w:val="912135201"/>
          <w:placeholder>
            <w:docPart w:val="BE001C3415654A2C9E50BC1BEDBC8BA0"/>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Pr="00AF4003">
            <w:rPr>
              <w:rStyle w:val="PlaceholderText"/>
              <w:rFonts w:eastAsiaTheme="minorHAnsi"/>
              <w:b/>
              <w:highlight w:val="yellow"/>
            </w:rPr>
            <w:t>Choose an item.</w:t>
          </w:r>
        </w:sdtContent>
      </w:sdt>
      <w:r w:rsidRPr="00A8492C">
        <w:rPr>
          <w:rFonts w:cs="Arial"/>
          <w:highlight w:val="yellow"/>
        </w:rPr>
        <w:t xml:space="preserve"> </w:t>
      </w:r>
      <w:r>
        <w:rPr>
          <w:rFonts w:cs="Arial"/>
        </w:rPr>
        <w:t xml:space="preserve">upon adoption of Official Plan Amendment No. </w:t>
      </w:r>
      <w:r w:rsidRPr="008740D1">
        <w:rPr>
          <w:rFonts w:cs="Arial"/>
          <w:b/>
          <w:highlight w:val="yellow"/>
        </w:rPr>
        <w:fldChar w:fldCharType="begin">
          <w:ffData>
            <w:name w:val="Text4"/>
            <w:enabled/>
            <w:calcOnExit w:val="0"/>
            <w:textInput>
              <w:default w:val="OPA NUMBER"/>
            </w:textInput>
          </w:ffData>
        </w:fldChar>
      </w:r>
      <w:bookmarkStart w:id="8" w:name="Text4"/>
      <w:r w:rsidRPr="008740D1">
        <w:rPr>
          <w:rFonts w:cs="Arial"/>
          <w:b/>
          <w:highlight w:val="yellow"/>
        </w:rPr>
        <w:instrText xml:space="preserve"> FORMTEXT </w:instrText>
      </w:r>
      <w:r w:rsidRPr="008740D1">
        <w:rPr>
          <w:rFonts w:cs="Arial"/>
          <w:b/>
          <w:highlight w:val="yellow"/>
        </w:rPr>
      </w:r>
      <w:r w:rsidRPr="008740D1">
        <w:rPr>
          <w:rFonts w:cs="Arial"/>
          <w:b/>
          <w:highlight w:val="yellow"/>
        </w:rPr>
        <w:fldChar w:fldCharType="separate"/>
      </w:r>
      <w:r w:rsidRPr="008740D1">
        <w:rPr>
          <w:rFonts w:cs="Arial"/>
          <w:b/>
          <w:noProof/>
          <w:highlight w:val="yellow"/>
        </w:rPr>
        <w:t>OPA NUMBER</w:t>
      </w:r>
      <w:r w:rsidRPr="008740D1">
        <w:rPr>
          <w:rFonts w:cs="Arial"/>
          <w:b/>
          <w:highlight w:val="yellow"/>
        </w:rPr>
        <w:fldChar w:fldCharType="end"/>
      </w:r>
      <w:bookmarkEnd w:id="8"/>
      <w:r>
        <w:rPr>
          <w:rFonts w:cs="Arial"/>
        </w:rPr>
        <w:t>;</w:t>
      </w:r>
    </w:p>
    <w:p w14:paraId="3F20339C" w14:textId="77777777" w:rsidR="00410258" w:rsidRDefault="00410258" w:rsidP="00410258">
      <w:pPr>
        <w:jc w:val="both"/>
        <w:rPr>
          <w:b/>
        </w:rPr>
      </w:pPr>
    </w:p>
    <w:p w14:paraId="32B715EE" w14:textId="6FB072B5" w:rsidR="00EC32BB" w:rsidRPr="00942826" w:rsidRDefault="000034DF" w:rsidP="00410258">
      <w:pPr>
        <w:jc w:val="both"/>
      </w:pPr>
      <w:r w:rsidRPr="00762E67">
        <w:rPr>
          <w:b/>
        </w:rPr>
        <w:t xml:space="preserve">NOW THEREFORE </w:t>
      </w:r>
      <w:r w:rsidR="000B4424">
        <w:t>Council amends Zoning By-law No. 3692-92 as follows:</w:t>
      </w:r>
    </w:p>
    <w:p w14:paraId="3942225E" w14:textId="77777777" w:rsidR="00410258" w:rsidRDefault="00410258" w:rsidP="00410258">
      <w:pPr>
        <w:ind w:left="360"/>
        <w:jc w:val="both"/>
      </w:pPr>
      <w:bookmarkStart w:id="9" w:name="_Hlk11138402"/>
    </w:p>
    <w:p w14:paraId="4377EF6B" w14:textId="0B963063" w:rsidR="007E7708" w:rsidRDefault="00034501" w:rsidP="008F44C5">
      <w:pPr>
        <w:pStyle w:val="ListParagraph"/>
        <w:numPr>
          <w:ilvl w:val="1"/>
          <w:numId w:val="2"/>
        </w:numPr>
        <w:jc w:val="both"/>
      </w:pPr>
      <w:r>
        <w:t xml:space="preserve">That Map </w:t>
      </w:r>
      <w:r w:rsidR="002B4FC5" w:rsidRPr="00B41CFF">
        <w:rPr>
          <w:highlight w:val="yellow"/>
        </w:rPr>
        <w:t>No</w:t>
      </w:r>
      <w:r w:rsidR="00E63A8E">
        <w:t>.</w:t>
      </w:r>
      <w:r>
        <w:t xml:space="preserve"> of Schedule “A”, appended to and forming part of Zoning By-law No. 3692-92 (Stoney Creek), is amended </w:t>
      </w:r>
      <w:r w:rsidR="00B41CFF">
        <w:t>b</w:t>
      </w:r>
      <w:r>
        <w:t xml:space="preserve">y </w:t>
      </w:r>
      <w:bookmarkStart w:id="10" w:name="_Hlk162090295"/>
      <w:r>
        <w:t>changing the zoning from the</w:t>
      </w:r>
      <w:r w:rsidR="00B41CFF">
        <w:t xml:space="preserve"> </w:t>
      </w:r>
      <w:sdt>
        <w:sdtPr>
          <w:rPr>
            <w:b/>
            <w:bCs/>
            <w:highlight w:val="yellow"/>
          </w:rPr>
          <w:id w:val="977338060"/>
          <w:placeholder>
            <w:docPart w:val="DefaultPlaceholder_-1854013438"/>
          </w:placeholder>
          <w:showingPlcHdr/>
          <w:dropDownList>
            <w:listItem w:value="Choose an item."/>
            <w:listItem w:displayText="Single Residential &quot;R1&quot; Zone" w:value="Single Residential &quot;R1&quot; Zone"/>
            <w:listItem w:displayText="Single Residential &quot;R2&quot; Zone" w:value="Single Residential &quot;R2&quot; Zone"/>
            <w:listItem w:displayText="Single Residential &quot;R3&quot; Zone" w:value="Single Residential &quot;R3&quot; Zone"/>
            <w:listItem w:displayText="Single Residential &quot;R4&quot; Zone" w:value="Single Residential &quot;R4&quot; Zone"/>
            <w:listItem w:displayText="Residential &quot;R5&quot; Zone" w:value="Residential &quot;R5&quot; Zone"/>
            <w:listItem w:displayText="Residential &quot;R6&quot; Zone" w:value="Residential &quot;R6&quot; Zone"/>
            <w:listItem w:displayText="Multiple Residential &quot;RM1&quot; Zone" w:value="Multiple Residential &quot;RM1&quot; Zone"/>
            <w:listItem w:displayText="Multiple Residential &quot;RM2&quot; Zone" w:value="Multiple Residential &quot;RM2&quot; Zone"/>
            <w:listItem w:displayText="Multiple Residential &quot;RM3&quot; Zone" w:value="Multiple Residential &quot;RM3&quot; Zone"/>
            <w:listItem w:displayText="Multiple Residential &quot;RM4&quot; Zone" w:value="Multiple Residential &quot;RM4&quot; Zone"/>
            <w:listItem w:displayText="Multiple Residential &quot;RM5&quot; Zone" w:value="Multiple Residential &quot;RM5&quot; Zone"/>
            <w:listItem w:displayText="Neighbourhood Development &quot;ND&quot; Zone" w:value="Neighbourhood Development &quot;ND&quot; Zone"/>
            <w:listItem w:displayText="Local Commercial &quot;LC&quot; Zone" w:value="Local Commercial &quot;LC&quot; Zone"/>
            <w:listItem w:displayText="General Commercial &quot;GC&quot; Zone" w:value="General Commercial &quot;GC&quot; Zone"/>
            <w:listItem w:displayText="Service Commercial &quot;CS&quot; Zone" w:value="Service Commercial &quot;CS&quot; Zone"/>
            <w:listItem w:displayText="Central Area Commercial &quot;CA1&quot; Zone" w:value="Central Area Commercial &quot;CA1&quot; Zone"/>
            <w:listItem w:displayText="Central Area Commercial &quot;CA2&quot; Zone" w:value="Central Area Commercial &quot;CA2&quot; Zone"/>
            <w:listItem w:displayText="Highway Commercial &quot;HC&quot; Zone" w:value="Highway Commercial &quot;HC&quot; Zone"/>
            <w:listItem w:displayText="Mixed Use Commercial &quot;MUC&quot; Zone" w:value="Mixed Use Commercial &quot;MUC&quot; Zone"/>
            <w:listItem w:displayText="Neighbourhood Shopping Centre &quot;SC1&quot; Zone" w:value="Neighbourhood Shopping Centre &quot;SC1&quot; Zone"/>
            <w:listItem w:displayText="Community Shopping Centre &quot;SC2&quot; Zone" w:value="Community Shopping Centre &quot;SC2&quot; Zone"/>
            <w:listItem w:displayText="Rural Commercial &quot;RC&quot; Zone" w:value="Rural Commercial &quot;RC&quot; Zone"/>
            <w:listItem w:displayText="Small Scale Industrial &quot;MS&quot; Zone" w:value="Small Scale Industrial &quot;MS&quot; Zone"/>
            <w:listItem w:displayText="Preferred Industrial &quot;MP&quot; Zone" w:value="Preferred Industrial &quot;MP&quot; Zone"/>
            <w:listItem w:displayText="Prestige Industrial &quot;MT&quot; Zone" w:value="Prestige Industrial &quot;MT&quot; Zone"/>
            <w:listItem w:displayText="General Industrial &quot;MG&quot; Zone" w:value="General Industrial &quot;MG&quot; Zone"/>
            <w:listItem w:displayText="Special Purpose Industrial &quot;MSP&quot; Zone" w:value="Special Purpose Industrial &quot;MSP&quot; Zone"/>
            <w:listItem w:displayText="Business Park Industrial &quot;MBP&quot; Zone" w:value="Business Park Industrial &quot;MBP&quot; Zone"/>
            <w:listItem w:displayText="Extractive Industrial &quot;ME&quot; Zone" w:value="Extractive Industrial &quot;ME&quot; Zone"/>
            <w:listItem w:displayText="Rural Industrial &quot;MR&quot; Zone" w:value="Rural Industrial &quot;MR&quot; Zone"/>
            <w:listItem w:displayText="Small Scale Institutional &quot;IS&quot; Zone" w:value="Small Scale Institutional &quot;IS&quot; Zone"/>
            <w:listItem w:displayText="Major Institutional &quot;I&quot; Zone" w:value="Major Institutional &quot;I&quot; Zone"/>
            <w:listItem w:displayText="Open Space &quot;OS&quot; Zone" w:value="Open Space &quot;OS&quot; Zone"/>
            <w:listItem w:displayText="Intensive Recreation &quot;IR&quot; Zone" w:value="Intensive Recreation &quot;IR&quot; Zone"/>
            <w:listItem w:displayText="Park &quot;P&quot; Zone" w:value="Park &quot;P&quot; Zone"/>
          </w:dropDownList>
        </w:sdtPr>
        <w:sdtContent>
          <w:r w:rsidR="00B41CFF" w:rsidRPr="00B41CFF">
            <w:rPr>
              <w:rStyle w:val="PlaceholderText"/>
              <w:b/>
              <w:bCs/>
              <w:highlight w:val="yellow"/>
            </w:rPr>
            <w:t>Choose an item.</w:t>
          </w:r>
        </w:sdtContent>
      </w:sdt>
      <w:r>
        <w:t xml:space="preserve"> to the</w:t>
      </w:r>
      <w:r w:rsidR="00B41CFF">
        <w:t xml:space="preserve"> </w:t>
      </w:r>
      <w:bookmarkEnd w:id="10"/>
      <w:sdt>
        <w:sdtPr>
          <w:rPr>
            <w:b/>
            <w:bCs/>
            <w:highlight w:val="yellow"/>
          </w:rPr>
          <w:id w:val="1752464170"/>
          <w:placeholder>
            <w:docPart w:val="0D51341B090D416B8B5B8B0672746005"/>
          </w:placeholder>
          <w:showingPlcHdr/>
          <w:dropDownList>
            <w:listItem w:value="Choose an item."/>
            <w:listItem w:displayText="Single Residential &quot;R1&quot; Zone" w:value="Single Residential &quot;R1&quot; Zone"/>
            <w:listItem w:displayText="Single Residential &quot;R2&quot; Zone" w:value="Single Residential &quot;R2&quot; Zone"/>
            <w:listItem w:displayText="Single Residential &quot;R3&quot; Zone" w:value="Single Residential &quot;R3&quot; Zone"/>
            <w:listItem w:displayText="Single Residential &quot;R4&quot; Zone" w:value="Single Residential &quot;R4&quot; Zone"/>
            <w:listItem w:displayText="Residential &quot;R5&quot; Zone" w:value="Residential &quot;R5&quot; Zone"/>
            <w:listItem w:displayText="Residential &quot;R6&quot; Zone" w:value="Residential &quot;R6&quot; Zone"/>
            <w:listItem w:displayText="Multiple Residential &quot;RM1&quot; Zone" w:value="Multiple Residential &quot;RM1&quot; Zone"/>
            <w:listItem w:displayText="Multiple Residential &quot;RM2&quot; Zone" w:value="Multiple Residential &quot;RM2&quot; Zone"/>
            <w:listItem w:displayText="Multiple Residential &quot;RM3&quot; Zone" w:value="Multiple Residential &quot;RM3&quot; Zone"/>
            <w:listItem w:displayText="Multiple Residential &quot;RM4&quot; Zone" w:value="Multiple Residential &quot;RM4&quot; Zone"/>
            <w:listItem w:displayText="Multiple Residential &quot;RM5&quot; Zone" w:value="Multiple Residential &quot;RM5&quot; Zone"/>
            <w:listItem w:displayText="Neighbourhood Development &quot;ND&quot; Zone" w:value="Neighbourhood Development &quot;ND&quot; Zone"/>
            <w:listItem w:displayText="Local Commercial &quot;LC&quot; Zone" w:value="Local Commercial &quot;LC&quot; Zone"/>
            <w:listItem w:displayText="General Commercial &quot;GC&quot; Zone" w:value="General Commercial &quot;GC&quot; Zone"/>
            <w:listItem w:displayText="Service Commercial &quot;CS&quot; Zone" w:value="Service Commercial &quot;CS&quot; Zone"/>
            <w:listItem w:displayText="Central Area Commercial &quot;CA1&quot; Zone" w:value="Central Area Commercial &quot;CA1&quot; Zone"/>
            <w:listItem w:displayText="Central Area Commercial &quot;CA2&quot; Zone" w:value="Central Area Commercial &quot;CA2&quot; Zone"/>
            <w:listItem w:displayText="Highway Commercial &quot;HC&quot; Zone" w:value="Highway Commercial &quot;HC&quot; Zone"/>
            <w:listItem w:displayText="Mixed Use Commercial &quot;MUC&quot; Zone" w:value="Mixed Use Commercial &quot;MUC&quot; Zone"/>
            <w:listItem w:displayText="Neighbourhood Shopping Centre &quot;SC1&quot; Zone" w:value="Neighbourhood Shopping Centre &quot;SC1&quot; Zone"/>
            <w:listItem w:displayText="Community Shopping Centre &quot;SC2&quot; Zone" w:value="Community Shopping Centre &quot;SC2&quot; Zone"/>
            <w:listItem w:displayText="Rural Commercial &quot;RC&quot; Zone" w:value="Rural Commercial &quot;RC&quot; Zone"/>
            <w:listItem w:displayText="Small Scale Industrial &quot;MS&quot; Zone" w:value="Small Scale Industrial &quot;MS&quot; Zone"/>
            <w:listItem w:displayText="Preferred Industrial &quot;MP&quot; Zone" w:value="Preferred Industrial &quot;MP&quot; Zone"/>
            <w:listItem w:displayText="Prestige Industrial &quot;MT&quot; Zone" w:value="Prestige Industrial &quot;MT&quot; Zone"/>
            <w:listItem w:displayText="General Industrial &quot;MG&quot; Zone" w:value="General Industrial &quot;MG&quot; Zone"/>
            <w:listItem w:displayText="Special Purpose Industrial &quot;MSP&quot; Zone" w:value="Special Purpose Industrial &quot;MSP&quot; Zone"/>
            <w:listItem w:displayText="Business Park Industrial &quot;MBP&quot; Zone" w:value="Business Park Industrial &quot;MBP&quot; Zone"/>
            <w:listItem w:displayText="Extractive Industrial &quot;ME&quot; Zone" w:value="Extractive Industrial &quot;ME&quot; Zone"/>
            <w:listItem w:displayText="Rural Industrial &quot;MR&quot; Zone" w:value="Rural Industrial &quot;MR&quot; Zone"/>
            <w:listItem w:displayText="Small Scale Institutional &quot;IS&quot; Zone" w:value="Small Scale Institutional &quot;IS&quot; Zone"/>
            <w:listItem w:displayText="Major Institutional &quot;I&quot; Zone" w:value="Major Institutional &quot;I&quot; Zone"/>
            <w:listItem w:displayText="Open Space &quot;OS&quot; Zone" w:value="Open Space &quot;OS&quot; Zone"/>
            <w:listItem w:displayText="Intensive Recreation &quot;IR&quot; Zone" w:value="Intensive Recreation &quot;IR&quot; Zone"/>
            <w:listItem w:displayText="Park &quot;P&quot; Zone" w:value="Park &quot;P&quot; Zone"/>
          </w:dropDownList>
        </w:sdtPr>
        <w:sdtContent>
          <w:r w:rsidR="00D06956" w:rsidRPr="00B41CFF">
            <w:rPr>
              <w:rStyle w:val="PlaceholderText"/>
              <w:b/>
              <w:bCs/>
              <w:highlight w:val="yellow"/>
            </w:rPr>
            <w:t>Choose an item.</w:t>
          </w:r>
        </w:sdtContent>
      </w:sdt>
      <w:r w:rsidR="00D06956">
        <w:t xml:space="preserve"> </w:t>
      </w:r>
      <w:r>
        <w:t>for the lands known as</w:t>
      </w:r>
      <w:r w:rsidR="00B41CFF">
        <w:t xml:space="preserve"> </w:t>
      </w:r>
      <w:r w:rsidR="00B41CFF" w:rsidRPr="00B41CFF">
        <w:rPr>
          <w:highlight w:val="yellow"/>
        </w:rPr>
        <w:t>ADDRESS</w:t>
      </w:r>
      <w:r w:rsidR="00B41CFF">
        <w:t>,</w:t>
      </w:r>
      <w:r>
        <w:t xml:space="preserve"> the </w:t>
      </w:r>
      <w:proofErr w:type="gramStart"/>
      <w:r>
        <w:t>extent</w:t>
      </w:r>
      <w:proofErr w:type="gramEnd"/>
      <w:r>
        <w:t xml:space="preserve"> and boundaries of which are shown on a plan hereto annexed as Schedule “A”.</w:t>
      </w:r>
    </w:p>
    <w:p w14:paraId="2579CE16" w14:textId="77777777" w:rsidR="00034501" w:rsidRDefault="00034501" w:rsidP="002B4FC5">
      <w:pPr>
        <w:ind w:left="360"/>
        <w:jc w:val="both"/>
      </w:pPr>
    </w:p>
    <w:p w14:paraId="529FC60C" w14:textId="45D39710" w:rsidR="00B22446" w:rsidRDefault="00A051A0" w:rsidP="00410258">
      <w:pPr>
        <w:numPr>
          <w:ilvl w:val="0"/>
          <w:numId w:val="2"/>
        </w:numPr>
        <w:jc w:val="both"/>
      </w:pPr>
      <w:r>
        <w:lastRenderedPageBreak/>
        <w:t>That</w:t>
      </w:r>
      <w:r w:rsidR="00B22446">
        <w:t xml:space="preserve"> Subsection </w:t>
      </w:r>
      <w:r w:rsidR="00B41CFF" w:rsidRPr="00B41CFF">
        <w:rPr>
          <w:highlight w:val="yellow"/>
        </w:rPr>
        <w:t>No.</w:t>
      </w:r>
      <w:r w:rsidR="00B41CFF">
        <w:t xml:space="preserve"> “Special Exemptions”, of Section </w:t>
      </w:r>
      <w:r w:rsidR="00B41CFF" w:rsidRPr="00B41CFF">
        <w:rPr>
          <w:highlight w:val="yellow"/>
        </w:rPr>
        <w:t>No.</w:t>
      </w:r>
      <w:r w:rsidR="00E63A8E">
        <w:t xml:space="preserve">, </w:t>
      </w:r>
      <w:sdt>
        <w:sdtPr>
          <w:rPr>
            <w:b/>
            <w:bCs/>
            <w:highlight w:val="yellow"/>
          </w:rPr>
          <w:id w:val="-213129698"/>
          <w:placeholder>
            <w:docPart w:val="234334D3D7EA4A989BC09DB189252292"/>
          </w:placeholder>
          <w:showingPlcHdr/>
          <w:dropDownList>
            <w:listItem w:value="Choose an item."/>
            <w:listItem w:displayText="Single Residential &quot;R1&quot; Zone" w:value="Single Residential &quot;R1&quot; Zone"/>
            <w:listItem w:displayText="Single Residential &quot;R2&quot; Zone" w:value="Single Residential &quot;R2&quot; Zone"/>
            <w:listItem w:displayText="Single Residential &quot;R3&quot; Zone" w:value="Single Residential &quot;R3&quot; Zone"/>
            <w:listItem w:displayText="Single Residential &quot;R4&quot; Zone" w:value="Single Residential &quot;R4&quot; Zone"/>
            <w:listItem w:displayText="Residential &quot;R5&quot; Zone" w:value="Residential &quot;R5&quot; Zone"/>
            <w:listItem w:displayText="Residential &quot;R6&quot; Zone" w:value="Residential &quot;R6&quot; Zone"/>
            <w:listItem w:displayText="Multiple Residential &quot;RM1&quot; Zone" w:value="Multiple Residential &quot;RM1&quot; Zone"/>
            <w:listItem w:displayText="Multiple Residential &quot;RM2&quot; Zone" w:value="Multiple Residential &quot;RM2&quot; Zone"/>
            <w:listItem w:displayText="Multiple Residential &quot;RM3&quot; Zone" w:value="Multiple Residential &quot;RM3&quot; Zone"/>
            <w:listItem w:displayText="Multiple Residential &quot;RM4&quot; Zone" w:value="Multiple Residential &quot;RM4&quot; Zone"/>
            <w:listItem w:displayText="Multiple Residential &quot;RM5&quot; Zone" w:value="Multiple Residential &quot;RM5&quot; Zone"/>
            <w:listItem w:displayText="Neighbourhood Development &quot;ND&quot; Zone" w:value="Neighbourhood Development &quot;ND&quot; Zone"/>
            <w:listItem w:displayText="Local Commercial &quot;LC&quot; Zone" w:value="Local Commercial &quot;LC&quot; Zone"/>
            <w:listItem w:displayText="General Commercial &quot;GC&quot; Zone" w:value="General Commercial &quot;GC&quot; Zone"/>
            <w:listItem w:displayText="Service Commercial &quot;CS&quot; Zone" w:value="Service Commercial &quot;CS&quot; Zone"/>
            <w:listItem w:displayText="Central Area Commercial &quot;CA1&quot; Zone" w:value="Central Area Commercial &quot;CA1&quot; Zone"/>
            <w:listItem w:displayText="Central Area Commercial &quot;CA2&quot; Zone" w:value="Central Area Commercial &quot;CA2&quot; Zone"/>
            <w:listItem w:displayText="Highway Commercial &quot;HC&quot; Zone" w:value="Highway Commercial &quot;HC&quot; Zone"/>
            <w:listItem w:displayText="Mixed Use Commercial &quot;MUC&quot; Zone" w:value="Mixed Use Commercial &quot;MUC&quot; Zone"/>
            <w:listItem w:displayText="Neighbourhood Shopping Centre &quot;SC1&quot; Zone" w:value="Neighbourhood Shopping Centre &quot;SC1&quot; Zone"/>
            <w:listItem w:displayText="Community Shopping Centre &quot;SC2&quot; Zone" w:value="Community Shopping Centre &quot;SC2&quot; Zone"/>
            <w:listItem w:displayText="Rural Commercial &quot;RC&quot; Zone" w:value="Rural Commercial &quot;RC&quot; Zone"/>
            <w:listItem w:displayText="Small Scale Industrial &quot;MS&quot; Zone" w:value="Small Scale Industrial &quot;MS&quot; Zone"/>
            <w:listItem w:displayText="Preferred Industrial &quot;MP&quot; Zone" w:value="Preferred Industrial &quot;MP&quot; Zone"/>
            <w:listItem w:displayText="Prestige Industrial &quot;MT&quot; Zone" w:value="Prestige Industrial &quot;MT&quot; Zone"/>
            <w:listItem w:displayText="General Industrial &quot;MG&quot; Zone" w:value="General Industrial &quot;MG&quot; Zone"/>
            <w:listItem w:displayText="Special Purpose Industrial &quot;MSP&quot; Zone" w:value="Special Purpose Industrial &quot;MSP&quot; Zone"/>
            <w:listItem w:displayText="Business Park Industrial &quot;MBP&quot; Zone" w:value="Business Park Industrial &quot;MBP&quot; Zone"/>
            <w:listItem w:displayText="Extractive Industrial &quot;ME&quot; Zone" w:value="Extractive Industrial &quot;ME&quot; Zone"/>
            <w:listItem w:displayText="Rural Industrial &quot;MR&quot; Zone" w:value="Rural Industrial &quot;MR&quot; Zone"/>
            <w:listItem w:displayText="Small Scale Institutional &quot;IS&quot; Zone" w:value="Small Scale Institutional &quot;IS&quot; Zone"/>
            <w:listItem w:displayText="Major Institutional &quot;I&quot; Zone" w:value="Major Institutional &quot;I&quot; Zone"/>
            <w:listItem w:displayText="Open Space &quot;OS&quot; Zone" w:value="Open Space &quot;OS&quot; Zone"/>
            <w:listItem w:displayText="Intensive Recreation &quot;IR&quot; Zone" w:value="Intensive Recreation &quot;IR&quot; Zone"/>
            <w:listItem w:displayText="Park &quot;P&quot; Zone" w:value="Park &quot;P&quot; Zone"/>
          </w:dropDownList>
        </w:sdtPr>
        <w:sdtContent>
          <w:r w:rsidR="00D06956" w:rsidRPr="00B41CFF">
            <w:rPr>
              <w:rStyle w:val="PlaceholderText"/>
              <w:b/>
              <w:bCs/>
              <w:highlight w:val="yellow"/>
            </w:rPr>
            <w:t>Choose an item.</w:t>
          </w:r>
        </w:sdtContent>
      </w:sdt>
      <w:r w:rsidR="00B41CFF">
        <w:t xml:space="preserve"> to Zoning By-law 3692-92 (Stoney Creek), be amended by adding a new Special Exemption</w:t>
      </w:r>
      <w:r w:rsidR="00E63A8E">
        <w:t xml:space="preserve"> </w:t>
      </w:r>
      <w:r w:rsidR="00E63A8E" w:rsidRPr="00E63A8E">
        <w:t>“</w:t>
      </w:r>
      <w:r w:rsidR="00E63A8E" w:rsidRPr="00E63A8E">
        <w:rPr>
          <w:highlight w:val="yellow"/>
        </w:rPr>
        <w:t>XXX-XXX</w:t>
      </w:r>
      <w:r w:rsidR="00E63A8E">
        <w:t>”</w:t>
      </w:r>
      <w:r w:rsidR="00B41CFF">
        <w:t>,</w:t>
      </w:r>
      <w:r w:rsidR="00E63A8E">
        <w:t xml:space="preserve"> as follows:</w:t>
      </w:r>
      <w:r w:rsidR="00B41CFF">
        <w:t xml:space="preserve"> </w:t>
      </w:r>
    </w:p>
    <w:p w14:paraId="7D92598B" w14:textId="29E6C696" w:rsidR="00A051A0" w:rsidRDefault="00A051A0" w:rsidP="00A051A0">
      <w:pPr>
        <w:ind w:left="360"/>
        <w:jc w:val="both"/>
      </w:pPr>
    </w:p>
    <w:p w14:paraId="0DC7E724" w14:textId="41C4D87F" w:rsidR="003F7025" w:rsidRDefault="00B41CFF" w:rsidP="00A051A0">
      <w:pPr>
        <w:ind w:left="360"/>
        <w:jc w:val="both"/>
        <w:rPr>
          <w:b/>
          <w:bCs/>
        </w:rPr>
      </w:pPr>
      <w:r>
        <w:rPr>
          <w:b/>
          <w:bCs/>
        </w:rPr>
        <w:t>“</w:t>
      </w:r>
      <w:r w:rsidR="00E63A8E">
        <w:rPr>
          <w:b/>
          <w:bCs/>
        </w:rPr>
        <w:t>XXX-XXX”</w:t>
      </w:r>
      <w:r>
        <w:rPr>
          <w:b/>
          <w:bCs/>
        </w:rPr>
        <w:t xml:space="preserve"> </w:t>
      </w:r>
      <w:r w:rsidR="00E63A8E" w:rsidRPr="00E63A8E">
        <w:rPr>
          <w:b/>
          <w:bCs/>
          <w:highlight w:val="yellow"/>
        </w:rPr>
        <w:t>ADDRESS</w:t>
      </w:r>
      <w:r w:rsidR="00E63A8E">
        <w:rPr>
          <w:b/>
          <w:bCs/>
        </w:rPr>
        <w:t xml:space="preserve">, </w:t>
      </w:r>
      <w:r>
        <w:rPr>
          <w:b/>
          <w:bCs/>
        </w:rPr>
        <w:t xml:space="preserve">Schedule “A” Map </w:t>
      </w:r>
      <w:r w:rsidRPr="00E63A8E">
        <w:rPr>
          <w:b/>
          <w:bCs/>
          <w:highlight w:val="yellow"/>
        </w:rPr>
        <w:t>No.</w:t>
      </w:r>
    </w:p>
    <w:p w14:paraId="37B25FE6" w14:textId="77777777" w:rsidR="00E63A8E" w:rsidRPr="003F7025" w:rsidRDefault="00E63A8E" w:rsidP="00A051A0">
      <w:pPr>
        <w:ind w:left="360"/>
        <w:jc w:val="both"/>
        <w:rPr>
          <w:b/>
          <w:bCs/>
        </w:rPr>
      </w:pPr>
    </w:p>
    <w:p w14:paraId="61458A70" w14:textId="4776F46E" w:rsidR="003F7025" w:rsidRDefault="00E63A8E" w:rsidP="00E63A8E">
      <w:pPr>
        <w:pStyle w:val="ListParagraph"/>
        <w:numPr>
          <w:ilvl w:val="2"/>
          <w:numId w:val="18"/>
        </w:numPr>
        <w:jc w:val="both"/>
      </w:pPr>
      <w:r>
        <w:t xml:space="preserve">Notwithstanding the permitted uses of Subsection </w:t>
      </w:r>
      <w:r w:rsidRPr="00A02FE5">
        <w:rPr>
          <w:highlight w:val="yellow"/>
        </w:rPr>
        <w:t>No.</w:t>
      </w:r>
      <w:r>
        <w:t xml:space="preserve"> of the </w:t>
      </w:r>
      <w:sdt>
        <w:sdtPr>
          <w:rPr>
            <w:b/>
            <w:bCs/>
            <w:highlight w:val="yellow"/>
          </w:rPr>
          <w:id w:val="-1505199768"/>
          <w:placeholder>
            <w:docPart w:val="E8E881B754D1472089D423019EB90F1D"/>
          </w:placeholder>
          <w:showingPlcHdr/>
          <w:dropDownList>
            <w:listItem w:value="Choose an item."/>
            <w:listItem w:displayText="Single Residential &quot;R1&quot; Zone" w:value="Single Residential &quot;R1&quot; Zone"/>
            <w:listItem w:displayText="Single Residential &quot;R2&quot; Zone" w:value="Single Residential &quot;R2&quot; Zone"/>
            <w:listItem w:displayText="Single Residential &quot;R3&quot; Zone" w:value="Single Residential &quot;R3&quot; Zone"/>
            <w:listItem w:displayText="Single Residential &quot;R4&quot; Zone" w:value="Single Residential &quot;R4&quot; Zone"/>
            <w:listItem w:displayText="Residential &quot;R5&quot; Zone" w:value="Residential &quot;R5&quot; Zone"/>
            <w:listItem w:displayText="Residential &quot;R6&quot; Zone" w:value="Residential &quot;R6&quot; Zone"/>
            <w:listItem w:displayText="Multiple Residential &quot;RM1&quot; Zone" w:value="Multiple Residential &quot;RM1&quot; Zone"/>
            <w:listItem w:displayText="Multiple Residential &quot;RM2&quot; Zone" w:value="Multiple Residential &quot;RM2&quot; Zone"/>
            <w:listItem w:displayText="Multiple Residential &quot;RM3&quot; Zone" w:value="Multiple Residential &quot;RM3&quot; Zone"/>
            <w:listItem w:displayText="Multiple Residential &quot;RM4&quot; Zone" w:value="Multiple Residential &quot;RM4&quot; Zone"/>
            <w:listItem w:displayText="Multiple Residential &quot;RM5&quot; Zone" w:value="Multiple Residential &quot;RM5&quot; Zone"/>
            <w:listItem w:displayText="Neighbourhood Development &quot;ND&quot; Zone" w:value="Neighbourhood Development &quot;ND&quot; Zone"/>
            <w:listItem w:displayText="Local Commercial &quot;LC&quot; Zone" w:value="Local Commercial &quot;LC&quot; Zone"/>
            <w:listItem w:displayText="General Commercial &quot;GC&quot; Zone" w:value="General Commercial &quot;GC&quot; Zone"/>
            <w:listItem w:displayText="Service Commercial &quot;CS&quot; Zone" w:value="Service Commercial &quot;CS&quot; Zone"/>
            <w:listItem w:displayText="Central Area Commercial &quot;CA1&quot; Zone" w:value="Central Area Commercial &quot;CA1&quot; Zone"/>
            <w:listItem w:displayText="Central Area Commercial &quot;CA2&quot; Zone" w:value="Central Area Commercial &quot;CA2&quot; Zone"/>
            <w:listItem w:displayText="Highway Commercial &quot;HC&quot; Zone" w:value="Highway Commercial &quot;HC&quot; Zone"/>
            <w:listItem w:displayText="Mixed Use Commercial &quot;MUC&quot; Zone" w:value="Mixed Use Commercial &quot;MUC&quot; Zone"/>
            <w:listItem w:displayText="Neighbourhood Shopping Centre &quot;SC1&quot; Zone" w:value="Neighbourhood Shopping Centre &quot;SC1&quot; Zone"/>
            <w:listItem w:displayText="Community Shopping Centre &quot;SC2&quot; Zone" w:value="Community Shopping Centre &quot;SC2&quot; Zone"/>
            <w:listItem w:displayText="Rural Commercial &quot;RC&quot; Zone" w:value="Rural Commercial &quot;RC&quot; Zone"/>
            <w:listItem w:displayText="Small Scale Industrial &quot;MS&quot; Zone" w:value="Small Scale Industrial &quot;MS&quot; Zone"/>
            <w:listItem w:displayText="Preferred Industrial &quot;MP&quot; Zone" w:value="Preferred Industrial &quot;MP&quot; Zone"/>
            <w:listItem w:displayText="Prestige Industrial &quot;MT&quot; Zone" w:value="Prestige Industrial &quot;MT&quot; Zone"/>
            <w:listItem w:displayText="General Industrial &quot;MG&quot; Zone" w:value="General Industrial &quot;MG&quot; Zone"/>
            <w:listItem w:displayText="Special Purpose Industrial &quot;MSP&quot; Zone" w:value="Special Purpose Industrial &quot;MSP&quot; Zone"/>
            <w:listItem w:displayText="Business Park Industrial &quot;MBP&quot; Zone" w:value="Business Park Industrial &quot;MBP&quot; Zone"/>
            <w:listItem w:displayText="Extractive Industrial &quot;ME&quot; Zone" w:value="Extractive Industrial &quot;ME&quot; Zone"/>
            <w:listItem w:displayText="Rural Industrial &quot;MR&quot; Zone" w:value="Rural Industrial &quot;MR&quot; Zone"/>
            <w:listItem w:displayText="Small Scale Institutional &quot;IS&quot; Zone" w:value="Small Scale Institutional &quot;IS&quot; Zone"/>
            <w:listItem w:displayText="Major Institutional &quot;I&quot; Zone" w:value="Major Institutional &quot;I&quot; Zone"/>
            <w:listItem w:displayText="Open Space &quot;OS&quot; Zone" w:value="Open Space &quot;OS&quot; Zone"/>
            <w:listItem w:displayText="Intensive Recreation &quot;IR&quot; Zone" w:value="Intensive Recreation &quot;IR&quot; Zone"/>
            <w:listItem w:displayText="Park &quot;P&quot; Zone" w:value="Park &quot;P&quot; Zone"/>
          </w:dropDownList>
        </w:sdtPr>
        <w:sdtContent>
          <w:r w:rsidR="00D06956" w:rsidRPr="00B41CFF">
            <w:rPr>
              <w:rStyle w:val="PlaceholderText"/>
              <w:b/>
              <w:bCs/>
              <w:highlight w:val="yellow"/>
            </w:rPr>
            <w:t>Choose an item.</w:t>
          </w:r>
        </w:sdtContent>
      </w:sdt>
      <w:r>
        <w:t xml:space="preserve">, those lands zoned </w:t>
      </w:r>
      <w:sdt>
        <w:sdtPr>
          <w:rPr>
            <w:b/>
            <w:bCs/>
            <w:highlight w:val="yellow"/>
          </w:rPr>
          <w:id w:val="1022672165"/>
          <w:placeholder>
            <w:docPart w:val="8533B257E9534B87870D8B5E2A7E402F"/>
          </w:placeholder>
          <w:showingPlcHdr/>
          <w:dropDownList>
            <w:listItem w:value="Choose an item."/>
            <w:listItem w:displayText="Single Residential &quot;R1&quot; Zone" w:value="Single Residential &quot;R1&quot; Zone"/>
            <w:listItem w:displayText="Single Residential &quot;R2&quot; Zone" w:value="Single Residential &quot;R2&quot; Zone"/>
            <w:listItem w:displayText="Single Residential &quot;R3&quot; Zone" w:value="Single Residential &quot;R3&quot; Zone"/>
            <w:listItem w:displayText="Single Residential &quot;R4&quot; Zone" w:value="Single Residential &quot;R4&quot; Zone"/>
            <w:listItem w:displayText="Residential &quot;R5&quot; Zone" w:value="Residential &quot;R5&quot; Zone"/>
            <w:listItem w:displayText="Residential &quot;R6&quot; Zone" w:value="Residential &quot;R6&quot; Zone"/>
            <w:listItem w:displayText="Multiple Residential &quot;RM1&quot; Zone" w:value="Multiple Residential &quot;RM1&quot; Zone"/>
            <w:listItem w:displayText="Multiple Residential &quot;RM2&quot; Zone" w:value="Multiple Residential &quot;RM2&quot; Zone"/>
            <w:listItem w:displayText="Multiple Residential &quot;RM3&quot; Zone" w:value="Multiple Residential &quot;RM3&quot; Zone"/>
            <w:listItem w:displayText="Multiple Residential &quot;RM4&quot; Zone" w:value="Multiple Residential &quot;RM4&quot; Zone"/>
            <w:listItem w:displayText="Multiple Residential &quot;RM5&quot; Zone" w:value="Multiple Residential &quot;RM5&quot; Zone"/>
            <w:listItem w:displayText="Neighbourhood Development &quot;ND&quot; Zone" w:value="Neighbourhood Development &quot;ND&quot; Zone"/>
            <w:listItem w:displayText="Local Commercial &quot;LC&quot; Zone" w:value="Local Commercial &quot;LC&quot; Zone"/>
            <w:listItem w:displayText="General Commercial &quot;GC&quot; Zone" w:value="General Commercial &quot;GC&quot; Zone"/>
            <w:listItem w:displayText="Service Commercial &quot;CS&quot; Zone" w:value="Service Commercial &quot;CS&quot; Zone"/>
            <w:listItem w:displayText="Central Area Commercial &quot;CA1&quot; Zone" w:value="Central Area Commercial &quot;CA1&quot; Zone"/>
            <w:listItem w:displayText="Central Area Commercial &quot;CA2&quot; Zone" w:value="Central Area Commercial &quot;CA2&quot; Zone"/>
            <w:listItem w:displayText="Highway Commercial &quot;HC&quot; Zone" w:value="Highway Commercial &quot;HC&quot; Zone"/>
            <w:listItem w:displayText="Mixed Use Commercial &quot;MUC&quot; Zone" w:value="Mixed Use Commercial &quot;MUC&quot; Zone"/>
            <w:listItem w:displayText="Neighbourhood Shopping Centre &quot;SC1&quot; Zone" w:value="Neighbourhood Shopping Centre &quot;SC1&quot; Zone"/>
            <w:listItem w:displayText="Community Shopping Centre &quot;SC2&quot; Zone" w:value="Community Shopping Centre &quot;SC2&quot; Zone"/>
            <w:listItem w:displayText="Rural Commercial &quot;RC&quot; Zone" w:value="Rural Commercial &quot;RC&quot; Zone"/>
            <w:listItem w:displayText="Small Scale Industrial &quot;MS&quot; Zone" w:value="Small Scale Industrial &quot;MS&quot; Zone"/>
            <w:listItem w:displayText="Preferred Industrial &quot;MP&quot; Zone" w:value="Preferred Industrial &quot;MP&quot; Zone"/>
            <w:listItem w:displayText="Prestige Industrial &quot;MT&quot; Zone" w:value="Prestige Industrial &quot;MT&quot; Zone"/>
            <w:listItem w:displayText="General Industrial &quot;MG&quot; Zone" w:value="General Industrial &quot;MG&quot; Zone"/>
            <w:listItem w:displayText="Special Purpose Industrial &quot;MSP&quot; Zone" w:value="Special Purpose Industrial &quot;MSP&quot; Zone"/>
            <w:listItem w:displayText="Business Park Industrial &quot;MBP&quot; Zone" w:value="Business Park Industrial &quot;MBP&quot; Zone"/>
            <w:listItem w:displayText="Extractive Industrial &quot;ME&quot; Zone" w:value="Extractive Industrial &quot;ME&quot; Zone"/>
            <w:listItem w:displayText="Rural Industrial &quot;MR&quot; Zone" w:value="Rural Industrial &quot;MR&quot; Zone"/>
            <w:listItem w:displayText="Small Scale Institutional &quot;IS&quot; Zone" w:value="Small Scale Institutional &quot;IS&quot; Zone"/>
            <w:listItem w:displayText="Major Institutional &quot;I&quot; Zone" w:value="Major Institutional &quot;I&quot; Zone"/>
            <w:listItem w:displayText="Open Space &quot;OS&quot; Zone" w:value="Open Space &quot;OS&quot; Zone"/>
            <w:listItem w:displayText="Intensive Recreation &quot;IR&quot; Zone" w:value="Intensive Recreation &quot;IR&quot; Zone"/>
            <w:listItem w:displayText="Park &quot;P&quot; Zone" w:value="Park &quot;P&quot; Zone"/>
          </w:dropDownList>
        </w:sdtPr>
        <w:sdtContent>
          <w:r w:rsidR="00D06956" w:rsidRPr="00B41CFF">
            <w:rPr>
              <w:rStyle w:val="PlaceholderText"/>
              <w:b/>
              <w:bCs/>
              <w:highlight w:val="yellow"/>
            </w:rPr>
            <w:t>Choose an item.</w:t>
          </w:r>
        </w:sdtContent>
      </w:sdt>
      <w:r>
        <w:t xml:space="preserve"> by this By-law, only the following uses shall be permitted:</w:t>
      </w:r>
    </w:p>
    <w:p w14:paraId="0B3F317D" w14:textId="50D3F0D0" w:rsidR="00E63A8E" w:rsidRDefault="00E63A8E" w:rsidP="00E63A8E">
      <w:pPr>
        <w:pStyle w:val="ListParagraph"/>
        <w:ind w:left="1080"/>
        <w:jc w:val="both"/>
      </w:pPr>
    </w:p>
    <w:p w14:paraId="6DCA3A32" w14:textId="7531987A" w:rsidR="00E63A8E" w:rsidRDefault="00E63A8E" w:rsidP="00E63A8E">
      <w:pPr>
        <w:pStyle w:val="ListParagraph"/>
        <w:ind w:left="1080"/>
        <w:jc w:val="both"/>
      </w:pPr>
      <w:r>
        <w:t xml:space="preserve">(a) </w:t>
      </w:r>
      <w:r w:rsidRPr="00D06956">
        <w:rPr>
          <w:highlight w:val="yellow"/>
        </w:rPr>
        <w:t>USE</w:t>
      </w:r>
    </w:p>
    <w:p w14:paraId="0AB36879" w14:textId="3865B0E9" w:rsidR="00D06956" w:rsidRDefault="00D06956" w:rsidP="00E63A8E">
      <w:pPr>
        <w:pStyle w:val="ListParagraph"/>
        <w:ind w:left="1080"/>
        <w:jc w:val="both"/>
      </w:pPr>
    </w:p>
    <w:p w14:paraId="011C4B5F" w14:textId="77777777" w:rsidR="000537F1" w:rsidRDefault="00D06956" w:rsidP="00FD7A69">
      <w:pPr>
        <w:pStyle w:val="ListParagraph"/>
        <w:ind w:left="993" w:hanging="273"/>
        <w:jc w:val="both"/>
      </w:pPr>
      <w:r>
        <w:t xml:space="preserve">2. Notwithstanding the provisions of Paragraphs (x), (x) and (x) of Section XX.X of the </w:t>
      </w:r>
      <w:sdt>
        <w:sdtPr>
          <w:rPr>
            <w:b/>
            <w:bCs/>
            <w:highlight w:val="yellow"/>
          </w:rPr>
          <w:id w:val="722805488"/>
          <w:placeholder>
            <w:docPart w:val="63DB8E0CBD784996BF9AFACF43F2EBEE"/>
          </w:placeholder>
          <w:showingPlcHdr/>
          <w:dropDownList>
            <w:listItem w:value="Choose an item."/>
            <w:listItem w:displayText="Single Residential &quot;R1&quot; Zone" w:value="Single Residential &quot;R1&quot; Zone"/>
            <w:listItem w:displayText="Single Residential &quot;R2&quot; Zone" w:value="Single Residential &quot;R2&quot; Zone"/>
            <w:listItem w:displayText="Single Residential &quot;R3&quot; Zone" w:value="Single Residential &quot;R3&quot; Zone"/>
            <w:listItem w:displayText="Single Residential &quot;R4&quot; Zone" w:value="Single Residential &quot;R4&quot; Zone"/>
            <w:listItem w:displayText="Residential &quot;R5&quot; Zone" w:value="Residential &quot;R5&quot; Zone"/>
            <w:listItem w:displayText="Residential &quot;R6&quot; Zone" w:value="Residential &quot;R6&quot; Zone"/>
            <w:listItem w:displayText="Multiple Residential &quot;RM1&quot; Zone" w:value="Multiple Residential &quot;RM1&quot; Zone"/>
            <w:listItem w:displayText="Multiple Residential &quot;RM2&quot; Zone" w:value="Multiple Residential &quot;RM2&quot; Zone"/>
            <w:listItem w:displayText="Multiple Residential &quot;RM3&quot; Zone" w:value="Multiple Residential &quot;RM3&quot; Zone"/>
            <w:listItem w:displayText="Multiple Residential &quot;RM4&quot; Zone" w:value="Multiple Residential &quot;RM4&quot; Zone"/>
            <w:listItem w:displayText="Multiple Residential &quot;RM5&quot; Zone" w:value="Multiple Residential &quot;RM5&quot; Zone"/>
            <w:listItem w:displayText="Neighbourhood Development &quot;ND&quot; Zone" w:value="Neighbourhood Development &quot;ND&quot; Zone"/>
            <w:listItem w:displayText="Local Commercial &quot;LC&quot; Zone" w:value="Local Commercial &quot;LC&quot; Zone"/>
            <w:listItem w:displayText="General Commercial &quot;GC&quot; Zone" w:value="General Commercial &quot;GC&quot; Zone"/>
            <w:listItem w:displayText="Service Commercial &quot;CS&quot; Zone" w:value="Service Commercial &quot;CS&quot; Zone"/>
            <w:listItem w:displayText="Central Area Commercial &quot;CA1&quot; Zone" w:value="Central Area Commercial &quot;CA1&quot; Zone"/>
            <w:listItem w:displayText="Central Area Commercial &quot;CA2&quot; Zone" w:value="Central Area Commercial &quot;CA2&quot; Zone"/>
            <w:listItem w:displayText="Highway Commercial &quot;HC&quot; Zone" w:value="Highway Commercial &quot;HC&quot; Zone"/>
            <w:listItem w:displayText="Mixed Use Commercial &quot;MUC&quot; Zone" w:value="Mixed Use Commercial &quot;MUC&quot; Zone"/>
            <w:listItem w:displayText="Neighbourhood Shopping Centre &quot;SC1&quot; Zone" w:value="Neighbourhood Shopping Centre &quot;SC1&quot; Zone"/>
            <w:listItem w:displayText="Community Shopping Centre &quot;SC2&quot; Zone" w:value="Community Shopping Centre &quot;SC2&quot; Zone"/>
            <w:listItem w:displayText="Rural Commercial &quot;RC&quot; Zone" w:value="Rural Commercial &quot;RC&quot; Zone"/>
            <w:listItem w:displayText="Small Scale Industrial &quot;MS&quot; Zone" w:value="Small Scale Industrial &quot;MS&quot; Zone"/>
            <w:listItem w:displayText="Preferred Industrial &quot;MP&quot; Zone" w:value="Preferred Industrial &quot;MP&quot; Zone"/>
            <w:listItem w:displayText="Prestige Industrial &quot;MT&quot; Zone" w:value="Prestige Industrial &quot;MT&quot; Zone"/>
            <w:listItem w:displayText="General Industrial &quot;MG&quot; Zone" w:value="General Industrial &quot;MG&quot; Zone"/>
            <w:listItem w:displayText="Special Purpose Industrial &quot;MSP&quot; Zone" w:value="Special Purpose Industrial &quot;MSP&quot; Zone"/>
            <w:listItem w:displayText="Business Park Industrial &quot;MBP&quot; Zone" w:value="Business Park Industrial &quot;MBP&quot; Zone"/>
            <w:listItem w:displayText="Extractive Industrial &quot;ME&quot; Zone" w:value="Extractive Industrial &quot;ME&quot; Zone"/>
            <w:listItem w:displayText="Rural Industrial &quot;MR&quot; Zone" w:value="Rural Industrial &quot;MR&quot; Zone"/>
            <w:listItem w:displayText="Small Scale Institutional &quot;IS&quot; Zone" w:value="Small Scale Institutional &quot;IS&quot; Zone"/>
            <w:listItem w:displayText="Major Institutional &quot;I&quot; Zone" w:value="Major Institutional &quot;I&quot; Zone"/>
            <w:listItem w:displayText="Open Space &quot;OS&quot; Zone" w:value="Open Space &quot;OS&quot; Zone"/>
            <w:listItem w:displayText="Intensive Recreation &quot;IR&quot; Zone" w:value="Intensive Recreation &quot;IR&quot; Zone"/>
            <w:listItem w:displayText="Park &quot;P&quot; Zone" w:value="Park &quot;P&quot; Zone"/>
          </w:dropDownList>
        </w:sdtPr>
        <w:sdtContent>
          <w:r w:rsidRPr="00B41CFF">
            <w:rPr>
              <w:rStyle w:val="PlaceholderText"/>
              <w:b/>
              <w:bCs/>
              <w:highlight w:val="yellow"/>
            </w:rPr>
            <w:t>Choose an item.</w:t>
          </w:r>
        </w:sdtContent>
      </w:sdt>
      <w:r>
        <w:rPr>
          <w:b/>
          <w:bCs/>
        </w:rPr>
        <w:t xml:space="preserve"> </w:t>
      </w:r>
      <w:r>
        <w:t xml:space="preserve">on those lands zoned </w:t>
      </w:r>
      <w:sdt>
        <w:sdtPr>
          <w:rPr>
            <w:b/>
            <w:bCs/>
            <w:highlight w:val="yellow"/>
          </w:rPr>
          <w:id w:val="1140765954"/>
          <w:placeholder>
            <w:docPart w:val="6DC363DFB8DA41C884E485441B9407B9"/>
          </w:placeholder>
          <w:showingPlcHdr/>
          <w:dropDownList>
            <w:listItem w:value="Choose an item."/>
            <w:listItem w:displayText="Single Residential &quot;R1&quot; Zone" w:value="Single Residential &quot;R1&quot; Zone"/>
            <w:listItem w:displayText="Single Residential &quot;R2&quot; Zone" w:value="Single Residential &quot;R2&quot; Zone"/>
            <w:listItem w:displayText="Single Residential &quot;R3&quot; Zone" w:value="Single Residential &quot;R3&quot; Zone"/>
            <w:listItem w:displayText="Single Residential &quot;R4&quot; Zone" w:value="Single Residential &quot;R4&quot; Zone"/>
            <w:listItem w:displayText="Residential &quot;R5&quot; Zone" w:value="Residential &quot;R5&quot; Zone"/>
            <w:listItem w:displayText="Residential &quot;R6&quot; Zone" w:value="Residential &quot;R6&quot; Zone"/>
            <w:listItem w:displayText="Multiple Residential &quot;RM1&quot; Zone" w:value="Multiple Residential &quot;RM1&quot; Zone"/>
            <w:listItem w:displayText="Multiple Residential &quot;RM2&quot; Zone" w:value="Multiple Residential &quot;RM2&quot; Zone"/>
            <w:listItem w:displayText="Multiple Residential &quot;RM3&quot; Zone" w:value="Multiple Residential &quot;RM3&quot; Zone"/>
            <w:listItem w:displayText="Multiple Residential &quot;RM4&quot; Zone" w:value="Multiple Residential &quot;RM4&quot; Zone"/>
            <w:listItem w:displayText="Multiple Residential &quot;RM5&quot; Zone" w:value="Multiple Residential &quot;RM5&quot; Zone"/>
            <w:listItem w:displayText="Neighbourhood Development &quot;ND&quot; Zone" w:value="Neighbourhood Development &quot;ND&quot; Zone"/>
            <w:listItem w:displayText="Local Commercial &quot;LC&quot; Zone" w:value="Local Commercial &quot;LC&quot; Zone"/>
            <w:listItem w:displayText="General Commercial &quot;GC&quot; Zone" w:value="General Commercial &quot;GC&quot; Zone"/>
            <w:listItem w:displayText="Service Commercial &quot;CS&quot; Zone" w:value="Service Commercial &quot;CS&quot; Zone"/>
            <w:listItem w:displayText="Central Area Commercial &quot;CA1&quot; Zone" w:value="Central Area Commercial &quot;CA1&quot; Zone"/>
            <w:listItem w:displayText="Central Area Commercial &quot;CA2&quot; Zone" w:value="Central Area Commercial &quot;CA2&quot; Zone"/>
            <w:listItem w:displayText="Highway Commercial &quot;HC&quot; Zone" w:value="Highway Commercial &quot;HC&quot; Zone"/>
            <w:listItem w:displayText="Mixed Use Commercial &quot;MUC&quot; Zone" w:value="Mixed Use Commercial &quot;MUC&quot; Zone"/>
            <w:listItem w:displayText="Neighbourhood Shopping Centre &quot;SC1&quot; Zone" w:value="Neighbourhood Shopping Centre &quot;SC1&quot; Zone"/>
            <w:listItem w:displayText="Community Shopping Centre &quot;SC2&quot; Zone" w:value="Community Shopping Centre &quot;SC2&quot; Zone"/>
            <w:listItem w:displayText="Rural Commercial &quot;RC&quot; Zone" w:value="Rural Commercial &quot;RC&quot; Zone"/>
            <w:listItem w:displayText="Small Scale Industrial &quot;MS&quot; Zone" w:value="Small Scale Industrial &quot;MS&quot; Zone"/>
            <w:listItem w:displayText="Preferred Industrial &quot;MP&quot; Zone" w:value="Preferred Industrial &quot;MP&quot; Zone"/>
            <w:listItem w:displayText="Prestige Industrial &quot;MT&quot; Zone" w:value="Prestige Industrial &quot;MT&quot; Zone"/>
            <w:listItem w:displayText="General Industrial &quot;MG&quot; Zone" w:value="General Industrial &quot;MG&quot; Zone"/>
            <w:listItem w:displayText="Special Purpose Industrial &quot;MSP&quot; Zone" w:value="Special Purpose Industrial &quot;MSP&quot; Zone"/>
            <w:listItem w:displayText="Business Park Industrial &quot;MBP&quot; Zone" w:value="Business Park Industrial &quot;MBP&quot; Zone"/>
            <w:listItem w:displayText="Extractive Industrial &quot;ME&quot; Zone" w:value="Extractive Industrial &quot;ME&quot; Zone"/>
            <w:listItem w:displayText="Rural Industrial &quot;MR&quot; Zone" w:value="Rural Industrial &quot;MR&quot; Zone"/>
            <w:listItem w:displayText="Small Scale Institutional &quot;IS&quot; Zone" w:value="Small Scale Institutional &quot;IS&quot; Zone"/>
            <w:listItem w:displayText="Major Institutional &quot;I&quot; Zone" w:value="Major Institutional &quot;I&quot; Zone"/>
            <w:listItem w:displayText="Open Space &quot;OS&quot; Zone" w:value="Open Space &quot;OS&quot; Zone"/>
            <w:listItem w:displayText="Intensive Recreation &quot;IR&quot; Zone" w:value="Intensive Recreation &quot;IR&quot; Zone"/>
            <w:listItem w:displayText="Park &quot;P&quot; Zone" w:value="Park &quot;P&quot; Zone"/>
          </w:dropDownList>
        </w:sdtPr>
        <w:sdtContent>
          <w:r w:rsidRPr="00B41CFF">
            <w:rPr>
              <w:rStyle w:val="PlaceholderText"/>
              <w:b/>
              <w:bCs/>
              <w:highlight w:val="yellow"/>
            </w:rPr>
            <w:t>Choose an item.</w:t>
          </w:r>
        </w:sdtContent>
      </w:sdt>
      <w:r>
        <w:rPr>
          <w:b/>
          <w:bCs/>
        </w:rPr>
        <w:t xml:space="preserve"> </w:t>
      </w:r>
      <w:r>
        <w:t xml:space="preserve">by this By-law, the following </w:t>
      </w:r>
      <w:r w:rsidR="000537F1">
        <w:t>shall apply:</w:t>
      </w:r>
    </w:p>
    <w:p w14:paraId="3584197C" w14:textId="77777777" w:rsidR="000537F1" w:rsidRDefault="000537F1" w:rsidP="000537F1">
      <w:pPr>
        <w:pStyle w:val="ListParagraph"/>
        <w:jc w:val="both"/>
      </w:pPr>
    </w:p>
    <w:tbl>
      <w:tblPr>
        <w:tblStyle w:val="TableGrid"/>
        <w:tblW w:w="850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2"/>
        <w:gridCol w:w="4703"/>
      </w:tblGrid>
      <w:tr w:rsidR="000537F1" w14:paraId="0C28B090" w14:textId="77777777" w:rsidTr="005C38F3">
        <w:tc>
          <w:tcPr>
            <w:tcW w:w="3802" w:type="dxa"/>
            <w:tcBorders>
              <w:top w:val="single" w:sz="4" w:space="0" w:color="auto"/>
              <w:left w:val="single" w:sz="4" w:space="0" w:color="auto"/>
              <w:bottom w:val="single" w:sz="4" w:space="0" w:color="auto"/>
              <w:right w:val="single" w:sz="4" w:space="0" w:color="auto"/>
            </w:tcBorders>
          </w:tcPr>
          <w:p w14:paraId="27D276B4" w14:textId="77777777" w:rsidR="000537F1" w:rsidRDefault="000537F1" w:rsidP="00FD7A69">
            <w:pPr>
              <w:jc w:val="both"/>
            </w:pPr>
            <w:r>
              <w:t>(a) Regulation</w:t>
            </w:r>
          </w:p>
        </w:tc>
        <w:tc>
          <w:tcPr>
            <w:tcW w:w="4703" w:type="dxa"/>
            <w:tcBorders>
              <w:top w:val="single" w:sz="4" w:space="0" w:color="auto"/>
              <w:left w:val="single" w:sz="4" w:space="0" w:color="auto"/>
              <w:bottom w:val="single" w:sz="4" w:space="0" w:color="auto"/>
              <w:right w:val="single" w:sz="4" w:space="0" w:color="auto"/>
            </w:tcBorders>
          </w:tcPr>
          <w:p w14:paraId="50208F5D" w14:textId="77777777" w:rsidR="000537F1" w:rsidRDefault="000537F1" w:rsidP="009E58C7">
            <w:pPr>
              <w:jc w:val="both"/>
            </w:pPr>
            <w:r>
              <w:t>NEW REGULATION</w:t>
            </w:r>
          </w:p>
        </w:tc>
      </w:tr>
      <w:tr w:rsidR="000537F1" w14:paraId="4B377A14" w14:textId="77777777" w:rsidTr="005C38F3">
        <w:tc>
          <w:tcPr>
            <w:tcW w:w="3802" w:type="dxa"/>
            <w:tcBorders>
              <w:top w:val="single" w:sz="4" w:space="0" w:color="auto"/>
            </w:tcBorders>
          </w:tcPr>
          <w:p w14:paraId="100A4C9F" w14:textId="77777777" w:rsidR="000537F1" w:rsidRDefault="000537F1" w:rsidP="009E58C7">
            <w:pPr>
              <w:jc w:val="both"/>
            </w:pPr>
          </w:p>
        </w:tc>
        <w:tc>
          <w:tcPr>
            <w:tcW w:w="4703" w:type="dxa"/>
            <w:tcBorders>
              <w:top w:val="single" w:sz="4" w:space="0" w:color="auto"/>
            </w:tcBorders>
          </w:tcPr>
          <w:p w14:paraId="762A2E19" w14:textId="77777777" w:rsidR="000537F1" w:rsidRDefault="000537F1" w:rsidP="009E58C7">
            <w:pPr>
              <w:jc w:val="both"/>
            </w:pPr>
          </w:p>
        </w:tc>
      </w:tr>
    </w:tbl>
    <w:p w14:paraId="3E40ABC9" w14:textId="77777777" w:rsidR="00551698" w:rsidRDefault="00551698" w:rsidP="005C38F3">
      <w:pPr>
        <w:jc w:val="both"/>
      </w:pPr>
    </w:p>
    <w:bookmarkEnd w:id="9"/>
    <w:p w14:paraId="7EF8C116" w14:textId="5415DCED" w:rsidR="00AD4CBC" w:rsidRPr="00E63A8E" w:rsidRDefault="003F7E5B" w:rsidP="00E63A8E">
      <w:pPr>
        <w:pStyle w:val="ListParagraph"/>
        <w:numPr>
          <w:ilvl w:val="0"/>
          <w:numId w:val="17"/>
        </w:numPr>
        <w:jc w:val="both"/>
        <w:rPr>
          <w:rFonts w:cs="Arial"/>
          <w:szCs w:val="24"/>
        </w:rPr>
      </w:pPr>
      <w:r>
        <w:rPr>
          <w:rFonts w:cs="Arial"/>
          <w:szCs w:val="24"/>
        </w:rPr>
        <w:t>That n</w:t>
      </w:r>
      <w:r w:rsidR="00AD4CBC" w:rsidRPr="00E63A8E">
        <w:rPr>
          <w:rFonts w:cs="Arial"/>
          <w:szCs w:val="24"/>
        </w:rPr>
        <w:t>o building or structure shall be erected, altered, extended, or enlarged, nor shall any building or structure or part thereof be used, nor shall any land be used, except in accordance with the</w:t>
      </w:r>
      <w:r w:rsidR="00AD4CBC" w:rsidRPr="00877C39">
        <w:t xml:space="preserve"> provisions of the</w:t>
      </w:r>
      <w:r w:rsidR="00080338">
        <w:t xml:space="preserve"> </w:t>
      </w:r>
      <w:sdt>
        <w:sdtPr>
          <w:rPr>
            <w:b/>
            <w:bCs/>
            <w:highlight w:val="yellow"/>
          </w:rPr>
          <w:id w:val="954993460"/>
          <w:placeholder>
            <w:docPart w:val="6ED843BD68B44E999BCBC19B7863D2DE"/>
          </w:placeholder>
          <w:showingPlcHdr/>
          <w:dropDownList>
            <w:listItem w:value="Choose an item."/>
            <w:listItem w:displayText="Single Residential &quot;R1&quot; Zone" w:value="Single Residential &quot;R1&quot; Zone"/>
            <w:listItem w:displayText="Single Residential &quot;R2&quot; Zone" w:value="Single Residential &quot;R2&quot; Zone"/>
            <w:listItem w:displayText="Single Residential &quot;R3&quot; Zone" w:value="Single Residential &quot;R3&quot; Zone"/>
            <w:listItem w:displayText="Single Residential &quot;R4&quot; Zone" w:value="Single Residential &quot;R4&quot; Zone"/>
            <w:listItem w:displayText="Residential &quot;R5&quot; Zone" w:value="Residential &quot;R5&quot; Zone"/>
            <w:listItem w:displayText="Residential &quot;R6&quot; Zone" w:value="Residential &quot;R6&quot; Zone"/>
            <w:listItem w:displayText="Multiple Residential &quot;RM1&quot; Zone" w:value="Multiple Residential &quot;RM1&quot; Zone"/>
            <w:listItem w:displayText="Multiple Residential &quot;RM2&quot; Zone" w:value="Multiple Residential &quot;RM2&quot; Zone"/>
            <w:listItem w:displayText="Multiple Residential &quot;RM3&quot; Zone" w:value="Multiple Residential &quot;RM3&quot; Zone"/>
            <w:listItem w:displayText="Multiple Residential &quot;RM4&quot; Zone" w:value="Multiple Residential &quot;RM4&quot; Zone"/>
            <w:listItem w:displayText="Multiple Residential &quot;RM5&quot; Zone" w:value="Multiple Residential &quot;RM5&quot; Zone"/>
            <w:listItem w:displayText="Neighbourhood Development &quot;ND&quot; Zone" w:value="Neighbourhood Development &quot;ND&quot; Zone"/>
            <w:listItem w:displayText="Local Commercial &quot;LC&quot; Zone" w:value="Local Commercial &quot;LC&quot; Zone"/>
            <w:listItem w:displayText="General Commercial &quot;GC&quot; Zone" w:value="General Commercial &quot;GC&quot; Zone"/>
            <w:listItem w:displayText="Service Commercial &quot;CS&quot; Zone" w:value="Service Commercial &quot;CS&quot; Zone"/>
            <w:listItem w:displayText="Central Area Commercial &quot;CA1&quot; Zone" w:value="Central Area Commercial &quot;CA1&quot; Zone"/>
            <w:listItem w:displayText="Central Area Commercial &quot;CA2&quot; Zone" w:value="Central Area Commercial &quot;CA2&quot; Zone"/>
            <w:listItem w:displayText="Highway Commercial &quot;HC&quot; Zone" w:value="Highway Commercial &quot;HC&quot; Zone"/>
            <w:listItem w:displayText="Mixed Use Commercial &quot;MUC&quot; Zone" w:value="Mixed Use Commercial &quot;MUC&quot; Zone"/>
            <w:listItem w:displayText="Neighbourhood Shopping Centre &quot;SC1&quot; Zone" w:value="Neighbourhood Shopping Centre &quot;SC1&quot; Zone"/>
            <w:listItem w:displayText="Community Shopping Centre &quot;SC2&quot; Zone" w:value="Community Shopping Centre &quot;SC2&quot; Zone"/>
            <w:listItem w:displayText="Rural Commercial &quot;RC&quot; Zone" w:value="Rural Commercial &quot;RC&quot; Zone"/>
            <w:listItem w:displayText="Small Scale Industrial &quot;MS&quot; Zone" w:value="Small Scale Industrial &quot;MS&quot; Zone"/>
            <w:listItem w:displayText="Preferred Industrial &quot;MP&quot; Zone" w:value="Preferred Industrial &quot;MP&quot; Zone"/>
            <w:listItem w:displayText="Prestige Industrial &quot;MT&quot; Zone" w:value="Prestige Industrial &quot;MT&quot; Zone"/>
            <w:listItem w:displayText="General Industrial &quot;MG&quot; Zone" w:value="General Industrial &quot;MG&quot; Zone"/>
            <w:listItem w:displayText="Special Purpose Industrial &quot;MSP&quot; Zone" w:value="Special Purpose Industrial &quot;MSP&quot; Zone"/>
            <w:listItem w:displayText="Business Park Industrial &quot;MBP&quot; Zone" w:value="Business Park Industrial &quot;MBP&quot; Zone"/>
            <w:listItem w:displayText="Extractive Industrial &quot;ME&quot; Zone" w:value="Extractive Industrial &quot;ME&quot; Zone"/>
            <w:listItem w:displayText="Rural Industrial &quot;MR&quot; Zone" w:value="Rural Industrial &quot;MR&quot; Zone"/>
            <w:listItem w:displayText="Small Scale Institutional &quot;IS&quot; Zone" w:value="Small Scale Institutional &quot;IS&quot; Zone"/>
            <w:listItem w:displayText="Major Institutional &quot;I&quot; Zone" w:value="Major Institutional &quot;I&quot; Zone"/>
            <w:listItem w:displayText="Open Space &quot;OS&quot; Zone" w:value="Open Space &quot;OS&quot; Zone"/>
            <w:listItem w:displayText="Intensive Recreation &quot;IR&quot; Zone" w:value="Intensive Recreation &quot;IR&quot; Zone"/>
            <w:listItem w:displayText="Park &quot;P&quot; Zone" w:value="Park &quot;P&quot; Zone"/>
          </w:dropDownList>
        </w:sdtPr>
        <w:sdtContent>
          <w:r w:rsidR="00D06956" w:rsidRPr="00B41CFF">
            <w:rPr>
              <w:rStyle w:val="PlaceholderText"/>
              <w:b/>
              <w:bCs/>
              <w:highlight w:val="yellow"/>
            </w:rPr>
            <w:t>Choose an item.</w:t>
          </w:r>
        </w:sdtContent>
      </w:sdt>
      <w:r w:rsidR="00080338">
        <w:t>,</w:t>
      </w:r>
      <w:r w:rsidR="00AD4CBC" w:rsidRPr="00877C39">
        <w:t xml:space="preserve"> subject to the special requirements referred to in Section </w:t>
      </w:r>
      <w:r w:rsidR="00AD4CBC" w:rsidRPr="00D06956">
        <w:rPr>
          <w:highlight w:val="yellow"/>
        </w:rPr>
        <w:t>No.</w:t>
      </w:r>
      <w:r w:rsidR="00AD4CBC" w:rsidRPr="00877C39">
        <w:t xml:space="preserve"> of this By-law.</w:t>
      </w:r>
    </w:p>
    <w:p w14:paraId="2FF80D3A" w14:textId="77777777" w:rsidR="00AD4CBC" w:rsidRDefault="00AD4CBC" w:rsidP="00AD4CBC">
      <w:pPr>
        <w:ind w:left="360"/>
        <w:jc w:val="both"/>
        <w:rPr>
          <w:rFonts w:cs="Arial"/>
          <w:szCs w:val="24"/>
        </w:rPr>
      </w:pPr>
    </w:p>
    <w:p w14:paraId="414332F9" w14:textId="28145B1C" w:rsidR="00C933DD" w:rsidRPr="00286171" w:rsidRDefault="00C933DD" w:rsidP="00E63A8E">
      <w:pPr>
        <w:numPr>
          <w:ilvl w:val="0"/>
          <w:numId w:val="15"/>
        </w:numPr>
        <w:jc w:val="both"/>
        <w:rPr>
          <w:rFonts w:cs="Arial"/>
          <w:szCs w:val="24"/>
        </w:rPr>
      </w:pPr>
      <w:r w:rsidRPr="00942826">
        <w:rPr>
          <w:rFonts w:cs="Arial"/>
          <w:szCs w:val="24"/>
        </w:rPr>
        <w:t xml:space="preserve">That the Clerk is hereby authorized and directed to proceed with the giving of notice of </w:t>
      </w:r>
      <w:r w:rsidR="00EC17B2" w:rsidRPr="00942826">
        <w:rPr>
          <w:rFonts w:cs="Arial"/>
          <w:szCs w:val="24"/>
        </w:rPr>
        <w:t xml:space="preserve">the </w:t>
      </w:r>
      <w:r w:rsidRPr="00942826">
        <w:rPr>
          <w:rFonts w:cs="Arial"/>
          <w:szCs w:val="24"/>
        </w:rPr>
        <w:t>pass</w:t>
      </w:r>
      <w:r w:rsidR="00EC17B2" w:rsidRPr="00942826">
        <w:rPr>
          <w:rFonts w:cs="Arial"/>
          <w:szCs w:val="24"/>
        </w:rPr>
        <w:t>ing of this By-law in accordance</w:t>
      </w:r>
      <w:r w:rsidRPr="00942826">
        <w:rPr>
          <w:rFonts w:cs="Arial"/>
          <w:szCs w:val="24"/>
        </w:rPr>
        <w:t xml:space="preserve"> with the</w:t>
      </w:r>
      <w:r w:rsidRPr="00286171">
        <w:rPr>
          <w:rFonts w:cs="Arial"/>
          <w:szCs w:val="24"/>
        </w:rPr>
        <w:t xml:space="preserve"> </w:t>
      </w:r>
      <w:r w:rsidRPr="00286171">
        <w:rPr>
          <w:rFonts w:cs="Arial"/>
          <w:i/>
          <w:szCs w:val="24"/>
        </w:rPr>
        <w:t>Planning Act.</w:t>
      </w:r>
    </w:p>
    <w:p w14:paraId="4A075771" w14:textId="14C5F551" w:rsidR="00C933DD" w:rsidRDefault="00C933DD" w:rsidP="00C933DD">
      <w:pPr>
        <w:ind w:left="360"/>
        <w:jc w:val="both"/>
        <w:rPr>
          <w:rFonts w:cs="Arial"/>
          <w:szCs w:val="24"/>
        </w:rPr>
      </w:pPr>
    </w:p>
    <w:p w14:paraId="0960CDF1" w14:textId="77777777" w:rsidR="00D06956" w:rsidRPr="00286171" w:rsidRDefault="00D06956" w:rsidP="00C933DD">
      <w:pPr>
        <w:ind w:left="360"/>
        <w:jc w:val="both"/>
        <w:rPr>
          <w:rFonts w:cs="Arial"/>
          <w:szCs w:val="24"/>
        </w:rPr>
      </w:pPr>
    </w:p>
    <w:p w14:paraId="571337F4" w14:textId="7B6CCAC4" w:rsidR="000034DF" w:rsidRPr="00286171" w:rsidRDefault="000034DF" w:rsidP="00286171">
      <w:pPr>
        <w:ind w:left="360" w:hanging="360"/>
        <w:jc w:val="both"/>
        <w:rPr>
          <w:b/>
        </w:rPr>
      </w:pPr>
    </w:p>
    <w:p w14:paraId="691E0A3E" w14:textId="186C01CF" w:rsidR="000034DF" w:rsidRDefault="000034DF" w:rsidP="007E29DE">
      <w:pPr>
        <w:tabs>
          <w:tab w:val="left" w:pos="432"/>
          <w:tab w:val="left" w:pos="4320"/>
          <w:tab w:val="left" w:pos="5184"/>
          <w:tab w:val="left" w:pos="8784"/>
        </w:tabs>
      </w:pPr>
      <w:r w:rsidRPr="00762E67">
        <w:rPr>
          <w:b/>
        </w:rPr>
        <w:t xml:space="preserve">PASSED </w:t>
      </w:r>
      <w:proofErr w:type="gramStart"/>
      <w:r w:rsidRPr="00762E67">
        <w:t>this</w:t>
      </w:r>
      <w:bookmarkStart w:id="11" w:name="AsOfDate"/>
      <w:bookmarkEnd w:id="11"/>
      <w:r w:rsidRPr="00762E67">
        <w:t xml:space="preserve">  _</w:t>
      </w:r>
      <w:proofErr w:type="gramEnd"/>
      <w:r w:rsidRPr="00762E67">
        <w:t>______</w:t>
      </w:r>
      <w:r w:rsidR="00692C86">
        <w:t>day of</w:t>
      </w:r>
      <w:r w:rsidRPr="00762E67">
        <w:t xml:space="preserve"> </w:t>
      </w:r>
      <w:r w:rsidR="00692C86">
        <w:t>______</w:t>
      </w:r>
      <w:r w:rsidRPr="00762E67">
        <w:t xml:space="preserve">____, </w:t>
      </w:r>
      <w:r w:rsidR="002B4FC5" w:rsidRPr="002B4FC5">
        <w:rPr>
          <w:highlight w:val="yellow"/>
        </w:rPr>
        <w:t>YEAR</w:t>
      </w:r>
    </w:p>
    <w:p w14:paraId="51A5DDA5" w14:textId="77777777" w:rsidR="00C36DEE" w:rsidRPr="00762E67" w:rsidRDefault="00C36DEE" w:rsidP="007E29DE">
      <w:pPr>
        <w:tabs>
          <w:tab w:val="left" w:pos="432"/>
          <w:tab w:val="left" w:pos="4320"/>
          <w:tab w:val="left" w:pos="5184"/>
          <w:tab w:val="left" w:pos="8784"/>
        </w:tabs>
      </w:pPr>
    </w:p>
    <w:tbl>
      <w:tblPr>
        <w:tblW w:w="0" w:type="auto"/>
        <w:tblLayout w:type="fixed"/>
        <w:tblLook w:val="0000" w:firstRow="0" w:lastRow="0" w:firstColumn="0" w:lastColumn="0" w:noHBand="0" w:noVBand="0"/>
      </w:tblPr>
      <w:tblGrid>
        <w:gridCol w:w="4077"/>
        <w:gridCol w:w="851"/>
        <w:gridCol w:w="4270"/>
      </w:tblGrid>
      <w:tr w:rsidR="000034DF" w:rsidRPr="00762E67" w14:paraId="541329C0" w14:textId="77777777" w:rsidTr="007E29DE">
        <w:tc>
          <w:tcPr>
            <w:tcW w:w="4077" w:type="dxa"/>
            <w:tcBorders>
              <w:bottom w:val="single" w:sz="6" w:space="0" w:color="auto"/>
            </w:tcBorders>
          </w:tcPr>
          <w:p w14:paraId="5AF47618" w14:textId="6334DF07" w:rsidR="000034DF" w:rsidRDefault="000034DF" w:rsidP="007E29DE">
            <w:pPr>
              <w:jc w:val="both"/>
            </w:pPr>
          </w:p>
          <w:p w14:paraId="7E5CF272" w14:textId="77777777" w:rsidR="00C36DEE" w:rsidRDefault="00C36DEE" w:rsidP="007E29DE">
            <w:pPr>
              <w:jc w:val="both"/>
            </w:pPr>
          </w:p>
          <w:p w14:paraId="67EB8A27" w14:textId="134F0EB8" w:rsidR="00C36DEE" w:rsidRPr="00762E67" w:rsidRDefault="00C36DEE" w:rsidP="007E29DE">
            <w:pPr>
              <w:jc w:val="both"/>
            </w:pPr>
          </w:p>
        </w:tc>
        <w:tc>
          <w:tcPr>
            <w:tcW w:w="851" w:type="dxa"/>
          </w:tcPr>
          <w:p w14:paraId="521FEA69" w14:textId="77777777" w:rsidR="000034DF" w:rsidRPr="00762E67" w:rsidRDefault="000034DF" w:rsidP="007E29DE">
            <w:pPr>
              <w:jc w:val="center"/>
            </w:pPr>
          </w:p>
        </w:tc>
        <w:tc>
          <w:tcPr>
            <w:tcW w:w="4270" w:type="dxa"/>
            <w:tcBorders>
              <w:bottom w:val="single" w:sz="6" w:space="0" w:color="auto"/>
            </w:tcBorders>
          </w:tcPr>
          <w:p w14:paraId="2D709BBB" w14:textId="77777777" w:rsidR="000034DF" w:rsidRPr="00762E67" w:rsidRDefault="000034DF" w:rsidP="007E29DE">
            <w:pPr>
              <w:jc w:val="both"/>
            </w:pPr>
          </w:p>
        </w:tc>
      </w:tr>
      <w:tr w:rsidR="000034DF" w:rsidRPr="00762E67" w14:paraId="0B7C8A5E" w14:textId="77777777" w:rsidTr="007E29DE">
        <w:tc>
          <w:tcPr>
            <w:tcW w:w="4077" w:type="dxa"/>
          </w:tcPr>
          <w:p w14:paraId="7E359C43" w14:textId="09264B8A" w:rsidR="000034DF" w:rsidRPr="00762E67" w:rsidRDefault="000034DF" w:rsidP="007E29DE">
            <w:pPr>
              <w:spacing w:before="40"/>
            </w:pPr>
            <w:r w:rsidRPr="00762E67">
              <w:t xml:space="preserve"> </w:t>
            </w:r>
          </w:p>
        </w:tc>
        <w:tc>
          <w:tcPr>
            <w:tcW w:w="851" w:type="dxa"/>
          </w:tcPr>
          <w:p w14:paraId="69B8BDA8" w14:textId="77777777" w:rsidR="000034DF" w:rsidRPr="00762E67" w:rsidRDefault="000034DF" w:rsidP="007E29DE">
            <w:pPr>
              <w:spacing w:before="40"/>
              <w:jc w:val="center"/>
            </w:pPr>
          </w:p>
        </w:tc>
        <w:tc>
          <w:tcPr>
            <w:tcW w:w="4270" w:type="dxa"/>
          </w:tcPr>
          <w:p w14:paraId="6F50D807" w14:textId="2B685673" w:rsidR="000034DF" w:rsidRPr="00762E67" w:rsidRDefault="000034DF" w:rsidP="007E29DE">
            <w:pPr>
              <w:spacing w:before="40"/>
            </w:pPr>
          </w:p>
        </w:tc>
      </w:tr>
      <w:tr w:rsidR="000034DF" w:rsidRPr="00762E67" w14:paraId="717D40B5" w14:textId="77777777" w:rsidTr="007E29DE">
        <w:tc>
          <w:tcPr>
            <w:tcW w:w="4077" w:type="dxa"/>
          </w:tcPr>
          <w:p w14:paraId="43D4FB82" w14:textId="77777777" w:rsidR="000034DF" w:rsidRPr="00762E67" w:rsidRDefault="000034DF" w:rsidP="007E29DE">
            <w:pPr>
              <w:spacing w:before="40"/>
            </w:pPr>
            <w:r w:rsidRPr="00762E67">
              <w:t>Mayor</w:t>
            </w:r>
          </w:p>
        </w:tc>
        <w:tc>
          <w:tcPr>
            <w:tcW w:w="851" w:type="dxa"/>
          </w:tcPr>
          <w:p w14:paraId="5CC18F61" w14:textId="77777777" w:rsidR="000034DF" w:rsidRPr="00762E67" w:rsidRDefault="000034DF" w:rsidP="007E29DE">
            <w:pPr>
              <w:spacing w:before="40"/>
              <w:jc w:val="center"/>
            </w:pPr>
          </w:p>
        </w:tc>
        <w:tc>
          <w:tcPr>
            <w:tcW w:w="4270" w:type="dxa"/>
          </w:tcPr>
          <w:p w14:paraId="08A65E53" w14:textId="1EB7D183" w:rsidR="000034DF" w:rsidRPr="00762E67" w:rsidRDefault="000034DF" w:rsidP="007E29DE">
            <w:pPr>
              <w:spacing w:before="40"/>
            </w:pPr>
            <w:r w:rsidRPr="00762E67">
              <w:t>City Clerk</w:t>
            </w:r>
          </w:p>
        </w:tc>
      </w:tr>
    </w:tbl>
    <w:p w14:paraId="41F3005F" w14:textId="77777777" w:rsidR="000034DF" w:rsidRPr="00762E67" w:rsidRDefault="000034DF" w:rsidP="007E29DE"/>
    <w:p w14:paraId="3D56EDC1" w14:textId="66A5B00F" w:rsidR="000034DF" w:rsidRDefault="007E7708" w:rsidP="00E57492">
      <w:r>
        <w:rPr>
          <w:noProof/>
        </w:rPr>
        <mc:AlternateContent>
          <mc:Choice Requires="wps">
            <w:drawing>
              <wp:anchor distT="45720" distB="45720" distL="114300" distR="114300" simplePos="0" relativeHeight="251659264" behindDoc="0" locked="0" layoutInCell="1" allowOverlap="1" wp14:anchorId="533FBA3A" wp14:editId="0096F1C5">
                <wp:simplePos x="0" y="0"/>
                <wp:positionH relativeFrom="column">
                  <wp:posOffset>3220720</wp:posOffset>
                </wp:positionH>
                <wp:positionV relativeFrom="paragraph">
                  <wp:posOffset>6548755</wp:posOffset>
                </wp:positionV>
                <wp:extent cx="2174871"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1" cy="1404620"/>
                        </a:xfrm>
                        <a:prstGeom prst="rect">
                          <a:avLst/>
                        </a:prstGeom>
                        <a:solidFill>
                          <a:srgbClr val="FFFFFF"/>
                        </a:solidFill>
                        <a:ln w="9525">
                          <a:noFill/>
                          <a:miter lim="800000"/>
                          <a:headEnd/>
                          <a:tailEnd/>
                        </a:ln>
                      </wps:spPr>
                      <wps:txbx>
                        <w:txbxContent>
                          <w:p w14:paraId="66988C22" w14:textId="5250318D" w:rsidR="0028451F" w:rsidRPr="0049768F" w:rsidRDefault="0028451F">
                            <w:pPr>
                              <w:rPr>
                                <w:sz w:val="15"/>
                                <w:szCs w:val="15"/>
                              </w:rPr>
                            </w:pPr>
                            <w:r w:rsidRPr="0049768F">
                              <w:rPr>
                                <w:sz w:val="15"/>
                                <w:szCs w:val="15"/>
                              </w:rPr>
                              <w:t>Change in zoning from the Multiple Residential “RM3-58” Zone, Modified, to the Multiple Residential “RM3-58(H)” Zone, Modified, Holding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3FBA3A" id="_x0000_t202" coordsize="21600,21600" o:spt="202" path="m,l,21600r21600,l21600,xe">
                <v:stroke joinstyle="miter"/>
                <v:path gradientshapeok="t" o:connecttype="rect"/>
              </v:shapetype>
              <v:shape id="Text Box 2" o:spid="_x0000_s1026" type="#_x0000_t202" style="position:absolute;margin-left:253.6pt;margin-top:515.65pt;width:1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Z2DgIAAPcDAAAOAAAAZHJzL2Uyb0RvYy54bWysU9uO2yAQfa/Uf0C8N7YjZ5O14qy22aaq&#10;tL1I234AxjhGBYYCiZ1+fQeczUbbt6o8oBlmOMycOazvRq3IUTgvwdS0mOWUCMOhlWZf0x/fd+9W&#10;lPjATMsUGFHTk/D0bvP2zXqwlZhDD6oVjiCI8dVga9qHYKss87wXmvkZWGEw2IHTLKDr9lnr2IDo&#10;WmXzPL/JBnCtdcCF93j6MAXpJuF3neDha9d5EYiqKdYW0u7S3sQ926xZtXfM9pKfy2D/UIVm0uCj&#10;F6gHFhg5OPkXlJbcgYcuzDjoDLpOcpF6wG6K/FU3Tz2zIvWC5Hh7ocn/P1j+5fhkvzkSxvcw4gBT&#10;E94+Av/piYFtz8xe3DsHQy9Yiw8XkbJssL46X41U+8pHkGb4DC0OmR0CJKCxczqygn0SRMcBnC6k&#10;izEQjofzYlmulgUlHGNFmZc38zSWjFXP163z4aMATaJRU4dTTfDs+OhDLIdVzynxNQ9KtjupVHLc&#10;vtkqR44MFbBLK3XwKk0ZMtT0djFfJGQD8X4Sh5YBFaqkrukqj2vSTKTjg2lTSmBSTTZWosyZn0jJ&#10;RE4YmxETI08NtCdkysGkRPw5aPTgflMyoApr6n8dmBOUqE8G2b4tyjLKNjnlYonUEHcdaa4jzHCE&#10;qmmgZDK3IUk98WDvcSo7mfh6qeRcK6or0Xj+CVG+137Kevmvmz8AAAD//wMAUEsDBBQABgAIAAAA&#10;IQCBsT4u4QAAAA0BAAAPAAAAZHJzL2Rvd25yZXYueG1sTI/BTsMwDIbvSLxDZCRuLFlH2ShNp4mJ&#10;CwckBhIcsyZtKhKnSrKuvD3mBEf7//T7c72dvWOTiWkIKGG5EMAMtkEP2Et4f3u62QBLWaFWLqCR&#10;8G0SbJvLi1pVOpzx1UyH3DMqwVQpCTbnseI8tdZ4lRZhNEhZF6JXmcbYcx3Vmcq944UQd9yrAemC&#10;VaN5tKb9Opy8hA9vB72PL5+ddtP+uduV4xxHKa+v5t0DsGzm/AfDrz6pQ0NOx3BCnZiTUIp1QSgF&#10;YrVcASNkc3u/BnakVVEWJfCm5v+/aH4AAAD//wMAUEsBAi0AFAAGAAgAAAAhALaDOJL+AAAA4QEA&#10;ABMAAAAAAAAAAAAAAAAAAAAAAFtDb250ZW50X1R5cGVzXS54bWxQSwECLQAUAAYACAAAACEAOP0h&#10;/9YAAACUAQAACwAAAAAAAAAAAAAAAAAvAQAAX3JlbHMvLnJlbHNQSwECLQAUAAYACAAAACEAGWrm&#10;dg4CAAD3AwAADgAAAAAAAAAAAAAAAAAuAgAAZHJzL2Uyb0RvYy54bWxQSwECLQAUAAYACAAAACEA&#10;gbE+LuEAAAANAQAADwAAAAAAAAAAAAAAAABoBAAAZHJzL2Rvd25yZXYueG1sUEsFBgAAAAAEAAQA&#10;8wAAAHYFAAAAAA==&#10;" stroked="f">
                <v:textbox style="mso-fit-shape-to-text:t">
                  <w:txbxContent>
                    <w:p w14:paraId="66988C22" w14:textId="5250318D" w:rsidR="0028451F" w:rsidRPr="0049768F" w:rsidRDefault="0028451F">
                      <w:pPr>
                        <w:rPr>
                          <w:sz w:val="15"/>
                          <w:szCs w:val="15"/>
                        </w:rPr>
                      </w:pPr>
                      <w:r w:rsidRPr="0049768F">
                        <w:rPr>
                          <w:sz w:val="15"/>
                          <w:szCs w:val="15"/>
                        </w:rPr>
                        <w:t>Change in zoning from the Multiple Residential “RM3-58” Zone, Modified, to the Multiple Residential “RM3-58(H)” Zone, Modified, Holding</w:t>
                      </w:r>
                    </w:p>
                  </w:txbxContent>
                </v:textbox>
              </v:shape>
            </w:pict>
          </mc:Fallback>
        </mc:AlternateContent>
      </w:r>
    </w:p>
    <w:sectPr w:rsidR="000034DF" w:rsidSect="000034DF">
      <w:pgSz w:w="12240" w:h="15840"/>
      <w:pgMar w:top="720" w:right="1440" w:bottom="792" w:left="1440" w:header="720" w:footer="6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A8BA" w14:textId="77777777" w:rsidR="001131B4" w:rsidRDefault="001131B4">
      <w:r>
        <w:separator/>
      </w:r>
    </w:p>
  </w:endnote>
  <w:endnote w:type="continuationSeparator" w:id="0">
    <w:p w14:paraId="5B6C73ED" w14:textId="77777777" w:rsidR="001131B4" w:rsidRDefault="0011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E8E0" w14:textId="77777777" w:rsidR="001131B4" w:rsidRDefault="001131B4">
      <w:r>
        <w:separator/>
      </w:r>
    </w:p>
  </w:footnote>
  <w:footnote w:type="continuationSeparator" w:id="0">
    <w:p w14:paraId="036B9761" w14:textId="77777777" w:rsidR="001131B4" w:rsidRDefault="00113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2E6C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21EF5"/>
    <w:multiLevelType w:val="hybridMultilevel"/>
    <w:tmpl w:val="4162DBC4"/>
    <w:lvl w:ilvl="0" w:tplc="1F60260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2534F4"/>
    <w:multiLevelType w:val="hybridMultilevel"/>
    <w:tmpl w:val="2FAC47D2"/>
    <w:lvl w:ilvl="0" w:tplc="BE2E8CE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0B98023B"/>
    <w:multiLevelType w:val="hybridMultilevel"/>
    <w:tmpl w:val="82A6BD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E867E0"/>
    <w:multiLevelType w:val="hybridMultilevel"/>
    <w:tmpl w:val="D458B0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48576E"/>
    <w:multiLevelType w:val="multilevel"/>
    <w:tmpl w:val="CD0AA8C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93653F0"/>
    <w:multiLevelType w:val="hybridMultilevel"/>
    <w:tmpl w:val="6A2CAA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8412A5"/>
    <w:multiLevelType w:val="hybridMultilevel"/>
    <w:tmpl w:val="482C3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314F41"/>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1443A2"/>
    <w:multiLevelType w:val="multilevel"/>
    <w:tmpl w:val="9A88DC84"/>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FA2EC8"/>
    <w:multiLevelType w:val="multilevel"/>
    <w:tmpl w:val="4928E2E8"/>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65280D"/>
    <w:multiLevelType w:val="hybridMultilevel"/>
    <w:tmpl w:val="FBA0E2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E940B75"/>
    <w:multiLevelType w:val="hybridMultilevel"/>
    <w:tmpl w:val="2ECEEA34"/>
    <w:lvl w:ilvl="0" w:tplc="AE184AC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867BC2"/>
    <w:multiLevelType w:val="multilevel"/>
    <w:tmpl w:val="34644A52"/>
    <w:lvl w:ilvl="0">
      <w:start w:val="2"/>
      <w:numFmt w:val="decimal"/>
      <w:lvlText w:val="%1."/>
      <w:lvlJc w:val="left"/>
      <w:pPr>
        <w:ind w:left="360" w:hanging="360"/>
      </w:pPr>
      <w:rPr>
        <w:rFonts w:hint="default"/>
      </w:rPr>
    </w:lvl>
    <w:lvl w:ilvl="1">
      <w:start w:val="3"/>
      <w:numFmt w:val="lowerLetter"/>
      <w:lvlText w:val="%2)"/>
      <w:lvlJc w:val="left"/>
      <w:pPr>
        <w:ind w:left="36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317542"/>
    <w:multiLevelType w:val="hybridMultilevel"/>
    <w:tmpl w:val="B518CA00"/>
    <w:lvl w:ilvl="0" w:tplc="EF60C164">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9787BE5"/>
    <w:multiLevelType w:val="multilevel"/>
    <w:tmpl w:val="F4142E7A"/>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5445DD"/>
    <w:multiLevelType w:val="multilevel"/>
    <w:tmpl w:val="736EB654"/>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F56638"/>
    <w:multiLevelType w:val="hybridMultilevel"/>
    <w:tmpl w:val="817CF21C"/>
    <w:lvl w:ilvl="0" w:tplc="E7CC20EC">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7C2D140F"/>
    <w:multiLevelType w:val="hybridMultilevel"/>
    <w:tmpl w:val="94AC33C6"/>
    <w:lvl w:ilvl="0" w:tplc="F6826216">
      <w:start w:val="1"/>
      <w:numFmt w:val="lowerRoman"/>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num w:numId="1" w16cid:durableId="1928344811">
    <w:abstractNumId w:val="5"/>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 w16cid:durableId="1347487519">
    <w:abstractNumId w:val="16"/>
  </w:num>
  <w:num w:numId="3" w16cid:durableId="1491600083">
    <w:abstractNumId w:val="18"/>
  </w:num>
  <w:num w:numId="4" w16cid:durableId="666400096">
    <w:abstractNumId w:val="0"/>
  </w:num>
  <w:num w:numId="5" w16cid:durableId="418527516">
    <w:abstractNumId w:val="11"/>
  </w:num>
  <w:num w:numId="6" w16cid:durableId="821190155">
    <w:abstractNumId w:val="2"/>
  </w:num>
  <w:num w:numId="7" w16cid:durableId="817527561">
    <w:abstractNumId w:val="8"/>
  </w:num>
  <w:num w:numId="8" w16cid:durableId="2043283399">
    <w:abstractNumId w:val="1"/>
  </w:num>
  <w:num w:numId="9" w16cid:durableId="470363309">
    <w:abstractNumId w:val="17"/>
  </w:num>
  <w:num w:numId="10" w16cid:durableId="1606646919">
    <w:abstractNumId w:val="3"/>
  </w:num>
  <w:num w:numId="11" w16cid:durableId="864246470">
    <w:abstractNumId w:val="12"/>
  </w:num>
  <w:num w:numId="12" w16cid:durableId="433094174">
    <w:abstractNumId w:val="6"/>
  </w:num>
  <w:num w:numId="13" w16cid:durableId="1280718152">
    <w:abstractNumId w:val="10"/>
  </w:num>
  <w:num w:numId="14" w16cid:durableId="1627008005">
    <w:abstractNumId w:val="13"/>
  </w:num>
  <w:num w:numId="15" w16cid:durableId="103039832">
    <w:abstractNumId w:val="9"/>
  </w:num>
  <w:num w:numId="16" w16cid:durableId="948120581">
    <w:abstractNumId w:val="4"/>
  </w:num>
  <w:num w:numId="17" w16cid:durableId="348486269">
    <w:abstractNumId w:val="14"/>
  </w:num>
  <w:num w:numId="18" w16cid:durableId="2042582687">
    <w:abstractNumId w:val="15"/>
  </w:num>
  <w:num w:numId="19" w16cid:durableId="90274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DF"/>
    <w:rsid w:val="00003202"/>
    <w:rsid w:val="000034DF"/>
    <w:rsid w:val="00003644"/>
    <w:rsid w:val="000044A1"/>
    <w:rsid w:val="00006792"/>
    <w:rsid w:val="00007C28"/>
    <w:rsid w:val="000100E7"/>
    <w:rsid w:val="000117A3"/>
    <w:rsid w:val="00011F3B"/>
    <w:rsid w:val="00013157"/>
    <w:rsid w:val="000143F2"/>
    <w:rsid w:val="000171CC"/>
    <w:rsid w:val="0002053C"/>
    <w:rsid w:val="0003038E"/>
    <w:rsid w:val="00030D1F"/>
    <w:rsid w:val="000322AD"/>
    <w:rsid w:val="00034501"/>
    <w:rsid w:val="00035358"/>
    <w:rsid w:val="00040946"/>
    <w:rsid w:val="00046D00"/>
    <w:rsid w:val="00051AD5"/>
    <w:rsid w:val="00051DA7"/>
    <w:rsid w:val="000537F1"/>
    <w:rsid w:val="00053F13"/>
    <w:rsid w:val="0005462F"/>
    <w:rsid w:val="00054733"/>
    <w:rsid w:val="00055EEC"/>
    <w:rsid w:val="00057413"/>
    <w:rsid w:val="00061A5D"/>
    <w:rsid w:val="000621A3"/>
    <w:rsid w:val="00064E12"/>
    <w:rsid w:val="00064E8E"/>
    <w:rsid w:val="00064E9A"/>
    <w:rsid w:val="00067E3C"/>
    <w:rsid w:val="00080338"/>
    <w:rsid w:val="000831F3"/>
    <w:rsid w:val="000910D4"/>
    <w:rsid w:val="00092D2D"/>
    <w:rsid w:val="00092E6F"/>
    <w:rsid w:val="000A18D7"/>
    <w:rsid w:val="000A2369"/>
    <w:rsid w:val="000A28B4"/>
    <w:rsid w:val="000B4424"/>
    <w:rsid w:val="000B7610"/>
    <w:rsid w:val="000C4192"/>
    <w:rsid w:val="000C41D4"/>
    <w:rsid w:val="000D2C5C"/>
    <w:rsid w:val="000D4D44"/>
    <w:rsid w:val="000D56F8"/>
    <w:rsid w:val="000D6336"/>
    <w:rsid w:val="000E35D2"/>
    <w:rsid w:val="000E78C8"/>
    <w:rsid w:val="000F32B3"/>
    <w:rsid w:val="000F3FBA"/>
    <w:rsid w:val="000F50D1"/>
    <w:rsid w:val="00104CD0"/>
    <w:rsid w:val="00105782"/>
    <w:rsid w:val="001067BC"/>
    <w:rsid w:val="00110432"/>
    <w:rsid w:val="00110C5A"/>
    <w:rsid w:val="00111DDD"/>
    <w:rsid w:val="001131B4"/>
    <w:rsid w:val="001143AC"/>
    <w:rsid w:val="00114A9E"/>
    <w:rsid w:val="0011753E"/>
    <w:rsid w:val="001200F1"/>
    <w:rsid w:val="00122D78"/>
    <w:rsid w:val="00122E02"/>
    <w:rsid w:val="0012402C"/>
    <w:rsid w:val="00127C16"/>
    <w:rsid w:val="001306EA"/>
    <w:rsid w:val="001322F7"/>
    <w:rsid w:val="00137105"/>
    <w:rsid w:val="0014111F"/>
    <w:rsid w:val="00144B7B"/>
    <w:rsid w:val="00151023"/>
    <w:rsid w:val="0015525B"/>
    <w:rsid w:val="001557CC"/>
    <w:rsid w:val="001566BD"/>
    <w:rsid w:val="00156AD1"/>
    <w:rsid w:val="00157F69"/>
    <w:rsid w:val="00162E51"/>
    <w:rsid w:val="001641ED"/>
    <w:rsid w:val="0016614E"/>
    <w:rsid w:val="001669C4"/>
    <w:rsid w:val="00170FD0"/>
    <w:rsid w:val="00171055"/>
    <w:rsid w:val="00173F2F"/>
    <w:rsid w:val="00176D36"/>
    <w:rsid w:val="00177D0D"/>
    <w:rsid w:val="001829C9"/>
    <w:rsid w:val="0019012C"/>
    <w:rsid w:val="0019188E"/>
    <w:rsid w:val="00192F83"/>
    <w:rsid w:val="001A3588"/>
    <w:rsid w:val="001A36C4"/>
    <w:rsid w:val="001A7856"/>
    <w:rsid w:val="001B06E1"/>
    <w:rsid w:val="001B4B2F"/>
    <w:rsid w:val="001C519D"/>
    <w:rsid w:val="001C727C"/>
    <w:rsid w:val="001C7697"/>
    <w:rsid w:val="001D2F30"/>
    <w:rsid w:val="001D47EC"/>
    <w:rsid w:val="001D666A"/>
    <w:rsid w:val="001D7E73"/>
    <w:rsid w:val="001E5A8F"/>
    <w:rsid w:val="001E6194"/>
    <w:rsid w:val="001E70D5"/>
    <w:rsid w:val="001F2144"/>
    <w:rsid w:val="001F39AD"/>
    <w:rsid w:val="001F4849"/>
    <w:rsid w:val="001F596E"/>
    <w:rsid w:val="001F6AA3"/>
    <w:rsid w:val="001F6D52"/>
    <w:rsid w:val="001F73AE"/>
    <w:rsid w:val="00201F86"/>
    <w:rsid w:val="00203216"/>
    <w:rsid w:val="00206A01"/>
    <w:rsid w:val="00211C0F"/>
    <w:rsid w:val="002126A3"/>
    <w:rsid w:val="00214C96"/>
    <w:rsid w:val="002156BA"/>
    <w:rsid w:val="00216D0B"/>
    <w:rsid w:val="002208AD"/>
    <w:rsid w:val="00221406"/>
    <w:rsid w:val="00224167"/>
    <w:rsid w:val="00230066"/>
    <w:rsid w:val="00232B08"/>
    <w:rsid w:val="00233ADE"/>
    <w:rsid w:val="00234731"/>
    <w:rsid w:val="00237726"/>
    <w:rsid w:val="002432BD"/>
    <w:rsid w:val="00247586"/>
    <w:rsid w:val="0025276D"/>
    <w:rsid w:val="00253535"/>
    <w:rsid w:val="0025631A"/>
    <w:rsid w:val="0025799A"/>
    <w:rsid w:val="0026035F"/>
    <w:rsid w:val="00261392"/>
    <w:rsid w:val="002647A3"/>
    <w:rsid w:val="002676C6"/>
    <w:rsid w:val="00276301"/>
    <w:rsid w:val="002806AD"/>
    <w:rsid w:val="0028072E"/>
    <w:rsid w:val="00280A50"/>
    <w:rsid w:val="00280AC3"/>
    <w:rsid w:val="0028238D"/>
    <w:rsid w:val="002831D2"/>
    <w:rsid w:val="00284464"/>
    <w:rsid w:val="0028451F"/>
    <w:rsid w:val="00286171"/>
    <w:rsid w:val="00286B7B"/>
    <w:rsid w:val="00287153"/>
    <w:rsid w:val="002874FC"/>
    <w:rsid w:val="00290B58"/>
    <w:rsid w:val="002A770D"/>
    <w:rsid w:val="002B1CFB"/>
    <w:rsid w:val="002B4FC5"/>
    <w:rsid w:val="002B5615"/>
    <w:rsid w:val="002B7CC9"/>
    <w:rsid w:val="002C06C7"/>
    <w:rsid w:val="002C1886"/>
    <w:rsid w:val="002C1ACA"/>
    <w:rsid w:val="002C2547"/>
    <w:rsid w:val="002C25B2"/>
    <w:rsid w:val="002C2644"/>
    <w:rsid w:val="002C35A1"/>
    <w:rsid w:val="002C4BC7"/>
    <w:rsid w:val="002C4E65"/>
    <w:rsid w:val="002C7E71"/>
    <w:rsid w:val="002D114E"/>
    <w:rsid w:val="002D2DBE"/>
    <w:rsid w:val="002D41C1"/>
    <w:rsid w:val="002D58E6"/>
    <w:rsid w:val="002D6E38"/>
    <w:rsid w:val="002E0040"/>
    <w:rsid w:val="002E223A"/>
    <w:rsid w:val="002E38F4"/>
    <w:rsid w:val="002E690C"/>
    <w:rsid w:val="002E6AA0"/>
    <w:rsid w:val="002F0722"/>
    <w:rsid w:val="002F2228"/>
    <w:rsid w:val="002F409E"/>
    <w:rsid w:val="00303441"/>
    <w:rsid w:val="00304D5E"/>
    <w:rsid w:val="00304F3F"/>
    <w:rsid w:val="00310B6C"/>
    <w:rsid w:val="0031252D"/>
    <w:rsid w:val="00313487"/>
    <w:rsid w:val="003137D2"/>
    <w:rsid w:val="0031794B"/>
    <w:rsid w:val="003206EE"/>
    <w:rsid w:val="0032072D"/>
    <w:rsid w:val="00320D1C"/>
    <w:rsid w:val="00321859"/>
    <w:rsid w:val="0032226E"/>
    <w:rsid w:val="00322931"/>
    <w:rsid w:val="00322D14"/>
    <w:rsid w:val="00325922"/>
    <w:rsid w:val="0032654C"/>
    <w:rsid w:val="00331A3A"/>
    <w:rsid w:val="00333A2B"/>
    <w:rsid w:val="00341533"/>
    <w:rsid w:val="00342290"/>
    <w:rsid w:val="00343099"/>
    <w:rsid w:val="00345D92"/>
    <w:rsid w:val="00347005"/>
    <w:rsid w:val="00350FE4"/>
    <w:rsid w:val="00351F64"/>
    <w:rsid w:val="00353192"/>
    <w:rsid w:val="0035413E"/>
    <w:rsid w:val="00357DAB"/>
    <w:rsid w:val="00364255"/>
    <w:rsid w:val="00370A7E"/>
    <w:rsid w:val="00371D83"/>
    <w:rsid w:val="003726FC"/>
    <w:rsid w:val="00372773"/>
    <w:rsid w:val="00373AAE"/>
    <w:rsid w:val="00376EFA"/>
    <w:rsid w:val="003851BC"/>
    <w:rsid w:val="00387FFE"/>
    <w:rsid w:val="00397DDF"/>
    <w:rsid w:val="003A16B6"/>
    <w:rsid w:val="003B06FE"/>
    <w:rsid w:val="003B0FC4"/>
    <w:rsid w:val="003B2AE2"/>
    <w:rsid w:val="003C1ABB"/>
    <w:rsid w:val="003C2420"/>
    <w:rsid w:val="003C2BD6"/>
    <w:rsid w:val="003C2FD2"/>
    <w:rsid w:val="003C3FF4"/>
    <w:rsid w:val="003C41AE"/>
    <w:rsid w:val="003C53C4"/>
    <w:rsid w:val="003C591D"/>
    <w:rsid w:val="003C6F44"/>
    <w:rsid w:val="003C77C6"/>
    <w:rsid w:val="003C7FCF"/>
    <w:rsid w:val="003D1AB7"/>
    <w:rsid w:val="003D2ADF"/>
    <w:rsid w:val="003D7B85"/>
    <w:rsid w:val="003E1C45"/>
    <w:rsid w:val="003F0959"/>
    <w:rsid w:val="003F3123"/>
    <w:rsid w:val="003F44F3"/>
    <w:rsid w:val="003F7025"/>
    <w:rsid w:val="003F70C7"/>
    <w:rsid w:val="003F7E5B"/>
    <w:rsid w:val="0040347B"/>
    <w:rsid w:val="00404287"/>
    <w:rsid w:val="00410258"/>
    <w:rsid w:val="00411EBD"/>
    <w:rsid w:val="0041236D"/>
    <w:rsid w:val="00412ED7"/>
    <w:rsid w:val="00414D83"/>
    <w:rsid w:val="00420157"/>
    <w:rsid w:val="004207B5"/>
    <w:rsid w:val="00420B42"/>
    <w:rsid w:val="00425164"/>
    <w:rsid w:val="00425A20"/>
    <w:rsid w:val="00425CC7"/>
    <w:rsid w:val="00435932"/>
    <w:rsid w:val="00435F14"/>
    <w:rsid w:val="00437DF9"/>
    <w:rsid w:val="0044071C"/>
    <w:rsid w:val="00440BE0"/>
    <w:rsid w:val="00441954"/>
    <w:rsid w:val="004420AB"/>
    <w:rsid w:val="00445311"/>
    <w:rsid w:val="004473E5"/>
    <w:rsid w:val="004515F5"/>
    <w:rsid w:val="00451CB9"/>
    <w:rsid w:val="00453B15"/>
    <w:rsid w:val="0045558F"/>
    <w:rsid w:val="0045695F"/>
    <w:rsid w:val="004608EA"/>
    <w:rsid w:val="00461ED2"/>
    <w:rsid w:val="0046411E"/>
    <w:rsid w:val="004649C7"/>
    <w:rsid w:val="00474B3F"/>
    <w:rsid w:val="004830D9"/>
    <w:rsid w:val="00483A81"/>
    <w:rsid w:val="004846CD"/>
    <w:rsid w:val="004849E9"/>
    <w:rsid w:val="00485C3A"/>
    <w:rsid w:val="0048674E"/>
    <w:rsid w:val="00495F3B"/>
    <w:rsid w:val="0049768F"/>
    <w:rsid w:val="004A2C06"/>
    <w:rsid w:val="004A5357"/>
    <w:rsid w:val="004A6791"/>
    <w:rsid w:val="004B021F"/>
    <w:rsid w:val="004C1ED4"/>
    <w:rsid w:val="004C3CC3"/>
    <w:rsid w:val="004C6CE3"/>
    <w:rsid w:val="004D10DD"/>
    <w:rsid w:val="004D11ED"/>
    <w:rsid w:val="004D2E26"/>
    <w:rsid w:val="004D3FFF"/>
    <w:rsid w:val="004D4BF0"/>
    <w:rsid w:val="004D6505"/>
    <w:rsid w:val="004D71F1"/>
    <w:rsid w:val="004D739F"/>
    <w:rsid w:val="004E05D2"/>
    <w:rsid w:val="004E125F"/>
    <w:rsid w:val="004E30AB"/>
    <w:rsid w:val="004E43CE"/>
    <w:rsid w:val="004E566F"/>
    <w:rsid w:val="004E5951"/>
    <w:rsid w:val="004E7145"/>
    <w:rsid w:val="004F0DB1"/>
    <w:rsid w:val="004F1223"/>
    <w:rsid w:val="004F1EF5"/>
    <w:rsid w:val="004F4C82"/>
    <w:rsid w:val="00502439"/>
    <w:rsid w:val="005033A0"/>
    <w:rsid w:val="00507C8C"/>
    <w:rsid w:val="005109ED"/>
    <w:rsid w:val="0051119E"/>
    <w:rsid w:val="0051165C"/>
    <w:rsid w:val="00511C34"/>
    <w:rsid w:val="005178C2"/>
    <w:rsid w:val="005178F5"/>
    <w:rsid w:val="00521338"/>
    <w:rsid w:val="0052266F"/>
    <w:rsid w:val="005247CF"/>
    <w:rsid w:val="00527D15"/>
    <w:rsid w:val="0053284B"/>
    <w:rsid w:val="00533599"/>
    <w:rsid w:val="005361D8"/>
    <w:rsid w:val="00540D9D"/>
    <w:rsid w:val="00541A49"/>
    <w:rsid w:val="005420AF"/>
    <w:rsid w:val="00543058"/>
    <w:rsid w:val="00544A9C"/>
    <w:rsid w:val="00551698"/>
    <w:rsid w:val="00557D2E"/>
    <w:rsid w:val="00565328"/>
    <w:rsid w:val="0056575C"/>
    <w:rsid w:val="00571088"/>
    <w:rsid w:val="00575059"/>
    <w:rsid w:val="005778E1"/>
    <w:rsid w:val="00581002"/>
    <w:rsid w:val="00585D32"/>
    <w:rsid w:val="005910F2"/>
    <w:rsid w:val="0059205E"/>
    <w:rsid w:val="00593277"/>
    <w:rsid w:val="005A2FFF"/>
    <w:rsid w:val="005A7699"/>
    <w:rsid w:val="005B256A"/>
    <w:rsid w:val="005B4EB5"/>
    <w:rsid w:val="005C38F3"/>
    <w:rsid w:val="005C50E7"/>
    <w:rsid w:val="005C586B"/>
    <w:rsid w:val="005D4AF9"/>
    <w:rsid w:val="005D5B84"/>
    <w:rsid w:val="005D6A18"/>
    <w:rsid w:val="005D6A26"/>
    <w:rsid w:val="005D6B5C"/>
    <w:rsid w:val="005D7089"/>
    <w:rsid w:val="005D77F4"/>
    <w:rsid w:val="005E091A"/>
    <w:rsid w:val="005F0604"/>
    <w:rsid w:val="005F2B7A"/>
    <w:rsid w:val="005F4666"/>
    <w:rsid w:val="00602B64"/>
    <w:rsid w:val="00604F74"/>
    <w:rsid w:val="00605EEB"/>
    <w:rsid w:val="006140E8"/>
    <w:rsid w:val="00616F22"/>
    <w:rsid w:val="006172F4"/>
    <w:rsid w:val="00624AE5"/>
    <w:rsid w:val="00625D43"/>
    <w:rsid w:val="006272F7"/>
    <w:rsid w:val="00627DC3"/>
    <w:rsid w:val="006308D1"/>
    <w:rsid w:val="006328BE"/>
    <w:rsid w:val="00640DBA"/>
    <w:rsid w:val="0064127C"/>
    <w:rsid w:val="006500E2"/>
    <w:rsid w:val="00651234"/>
    <w:rsid w:val="00651245"/>
    <w:rsid w:val="006514D3"/>
    <w:rsid w:val="00652A00"/>
    <w:rsid w:val="006563BF"/>
    <w:rsid w:val="0066066B"/>
    <w:rsid w:val="00660D54"/>
    <w:rsid w:val="006625A6"/>
    <w:rsid w:val="00662FDA"/>
    <w:rsid w:val="00670E51"/>
    <w:rsid w:val="006741BE"/>
    <w:rsid w:val="00675685"/>
    <w:rsid w:val="0067614F"/>
    <w:rsid w:val="006779EC"/>
    <w:rsid w:val="0068098F"/>
    <w:rsid w:val="00681436"/>
    <w:rsid w:val="00682AFE"/>
    <w:rsid w:val="0068538D"/>
    <w:rsid w:val="00692C86"/>
    <w:rsid w:val="006948D0"/>
    <w:rsid w:val="0069717A"/>
    <w:rsid w:val="006A0FB3"/>
    <w:rsid w:val="006A4AF9"/>
    <w:rsid w:val="006A59D2"/>
    <w:rsid w:val="006B23AD"/>
    <w:rsid w:val="006B5549"/>
    <w:rsid w:val="006C59A1"/>
    <w:rsid w:val="006C5D00"/>
    <w:rsid w:val="006C62E1"/>
    <w:rsid w:val="006C650B"/>
    <w:rsid w:val="006C6578"/>
    <w:rsid w:val="006D1847"/>
    <w:rsid w:val="006D1DB6"/>
    <w:rsid w:val="006D249F"/>
    <w:rsid w:val="006E0372"/>
    <w:rsid w:val="006E110C"/>
    <w:rsid w:val="006E59A3"/>
    <w:rsid w:val="006E71D2"/>
    <w:rsid w:val="006F073B"/>
    <w:rsid w:val="006F1894"/>
    <w:rsid w:val="006F2773"/>
    <w:rsid w:val="006F75AF"/>
    <w:rsid w:val="00702AAC"/>
    <w:rsid w:val="00704C23"/>
    <w:rsid w:val="00713D9B"/>
    <w:rsid w:val="00714A60"/>
    <w:rsid w:val="0071720A"/>
    <w:rsid w:val="00722D12"/>
    <w:rsid w:val="007246DF"/>
    <w:rsid w:val="00726BFC"/>
    <w:rsid w:val="007271E9"/>
    <w:rsid w:val="00731DEE"/>
    <w:rsid w:val="0073220A"/>
    <w:rsid w:val="00732CB7"/>
    <w:rsid w:val="007351D6"/>
    <w:rsid w:val="007441D7"/>
    <w:rsid w:val="00744AD0"/>
    <w:rsid w:val="0075144F"/>
    <w:rsid w:val="00751486"/>
    <w:rsid w:val="007529B5"/>
    <w:rsid w:val="007530AD"/>
    <w:rsid w:val="007530CB"/>
    <w:rsid w:val="0075447B"/>
    <w:rsid w:val="00754E67"/>
    <w:rsid w:val="00754FDD"/>
    <w:rsid w:val="00756EB4"/>
    <w:rsid w:val="00761437"/>
    <w:rsid w:val="00762E67"/>
    <w:rsid w:val="007634F4"/>
    <w:rsid w:val="0076485A"/>
    <w:rsid w:val="007722B6"/>
    <w:rsid w:val="0077411E"/>
    <w:rsid w:val="00775789"/>
    <w:rsid w:val="00777A84"/>
    <w:rsid w:val="007809F7"/>
    <w:rsid w:val="00786921"/>
    <w:rsid w:val="0079024F"/>
    <w:rsid w:val="0079257F"/>
    <w:rsid w:val="007947FD"/>
    <w:rsid w:val="00795B7A"/>
    <w:rsid w:val="007B142E"/>
    <w:rsid w:val="007C0356"/>
    <w:rsid w:val="007C2662"/>
    <w:rsid w:val="007C2E96"/>
    <w:rsid w:val="007D1870"/>
    <w:rsid w:val="007E29DE"/>
    <w:rsid w:val="007E5834"/>
    <w:rsid w:val="007E7135"/>
    <w:rsid w:val="007E7708"/>
    <w:rsid w:val="00800D2E"/>
    <w:rsid w:val="00801B59"/>
    <w:rsid w:val="008102E5"/>
    <w:rsid w:val="00812841"/>
    <w:rsid w:val="00812863"/>
    <w:rsid w:val="0081771D"/>
    <w:rsid w:val="00825197"/>
    <w:rsid w:val="00832FBE"/>
    <w:rsid w:val="00840197"/>
    <w:rsid w:val="00840635"/>
    <w:rsid w:val="0084559B"/>
    <w:rsid w:val="008461D1"/>
    <w:rsid w:val="0084636F"/>
    <w:rsid w:val="00851165"/>
    <w:rsid w:val="00852484"/>
    <w:rsid w:val="00855814"/>
    <w:rsid w:val="0085677B"/>
    <w:rsid w:val="00857544"/>
    <w:rsid w:val="00857FA9"/>
    <w:rsid w:val="00863516"/>
    <w:rsid w:val="00864BCA"/>
    <w:rsid w:val="00864E3A"/>
    <w:rsid w:val="008677CD"/>
    <w:rsid w:val="00871E5B"/>
    <w:rsid w:val="0087506C"/>
    <w:rsid w:val="00880E6E"/>
    <w:rsid w:val="00882862"/>
    <w:rsid w:val="00882DC1"/>
    <w:rsid w:val="008845D1"/>
    <w:rsid w:val="008917A5"/>
    <w:rsid w:val="00891CD7"/>
    <w:rsid w:val="00895753"/>
    <w:rsid w:val="008A034D"/>
    <w:rsid w:val="008A0A6E"/>
    <w:rsid w:val="008A0D94"/>
    <w:rsid w:val="008A10E6"/>
    <w:rsid w:val="008A5E81"/>
    <w:rsid w:val="008A7B58"/>
    <w:rsid w:val="008B5A34"/>
    <w:rsid w:val="008B6A5F"/>
    <w:rsid w:val="008C028B"/>
    <w:rsid w:val="008C3F0F"/>
    <w:rsid w:val="008C6484"/>
    <w:rsid w:val="008D3614"/>
    <w:rsid w:val="008D5891"/>
    <w:rsid w:val="008D6CB1"/>
    <w:rsid w:val="008E78B3"/>
    <w:rsid w:val="008E7BEF"/>
    <w:rsid w:val="008F3EFE"/>
    <w:rsid w:val="008F5123"/>
    <w:rsid w:val="008F7A24"/>
    <w:rsid w:val="00904737"/>
    <w:rsid w:val="00904EF8"/>
    <w:rsid w:val="0090539B"/>
    <w:rsid w:val="00905582"/>
    <w:rsid w:val="0090756B"/>
    <w:rsid w:val="00912A64"/>
    <w:rsid w:val="0091566E"/>
    <w:rsid w:val="00915D5A"/>
    <w:rsid w:val="00916384"/>
    <w:rsid w:val="0092039C"/>
    <w:rsid w:val="009222D1"/>
    <w:rsid w:val="00922DF0"/>
    <w:rsid w:val="00924607"/>
    <w:rsid w:val="009250D2"/>
    <w:rsid w:val="00930530"/>
    <w:rsid w:val="009412A8"/>
    <w:rsid w:val="00941823"/>
    <w:rsid w:val="00942826"/>
    <w:rsid w:val="009613EE"/>
    <w:rsid w:val="00963E14"/>
    <w:rsid w:val="00965A12"/>
    <w:rsid w:val="009668B5"/>
    <w:rsid w:val="00974EE4"/>
    <w:rsid w:val="00975185"/>
    <w:rsid w:val="009751F6"/>
    <w:rsid w:val="00975D3C"/>
    <w:rsid w:val="0097687F"/>
    <w:rsid w:val="009768BD"/>
    <w:rsid w:val="00976C8D"/>
    <w:rsid w:val="00982072"/>
    <w:rsid w:val="009849FE"/>
    <w:rsid w:val="00990CD7"/>
    <w:rsid w:val="00994A57"/>
    <w:rsid w:val="00995F2E"/>
    <w:rsid w:val="009969F0"/>
    <w:rsid w:val="009971F5"/>
    <w:rsid w:val="009B033E"/>
    <w:rsid w:val="009B1475"/>
    <w:rsid w:val="009B3801"/>
    <w:rsid w:val="009B5167"/>
    <w:rsid w:val="009B5504"/>
    <w:rsid w:val="009C17DA"/>
    <w:rsid w:val="009C34AB"/>
    <w:rsid w:val="009C3C43"/>
    <w:rsid w:val="009C579C"/>
    <w:rsid w:val="009C6BD7"/>
    <w:rsid w:val="009D1B03"/>
    <w:rsid w:val="009D35C4"/>
    <w:rsid w:val="009D6F7D"/>
    <w:rsid w:val="009E6F8C"/>
    <w:rsid w:val="009F3658"/>
    <w:rsid w:val="00A015D5"/>
    <w:rsid w:val="00A02FE5"/>
    <w:rsid w:val="00A04C50"/>
    <w:rsid w:val="00A051A0"/>
    <w:rsid w:val="00A07CE6"/>
    <w:rsid w:val="00A11E8E"/>
    <w:rsid w:val="00A154BA"/>
    <w:rsid w:val="00A177C2"/>
    <w:rsid w:val="00A2000D"/>
    <w:rsid w:val="00A203E2"/>
    <w:rsid w:val="00A216EE"/>
    <w:rsid w:val="00A249B2"/>
    <w:rsid w:val="00A274D2"/>
    <w:rsid w:val="00A30ADC"/>
    <w:rsid w:val="00A32479"/>
    <w:rsid w:val="00A3267F"/>
    <w:rsid w:val="00A33D4E"/>
    <w:rsid w:val="00A41582"/>
    <w:rsid w:val="00A43DE5"/>
    <w:rsid w:val="00A43F70"/>
    <w:rsid w:val="00A43F85"/>
    <w:rsid w:val="00A474C7"/>
    <w:rsid w:val="00A515E7"/>
    <w:rsid w:val="00A555B5"/>
    <w:rsid w:val="00A57B3F"/>
    <w:rsid w:val="00A62166"/>
    <w:rsid w:val="00A622BE"/>
    <w:rsid w:val="00A65293"/>
    <w:rsid w:val="00A7051F"/>
    <w:rsid w:val="00A70F9B"/>
    <w:rsid w:val="00A7560E"/>
    <w:rsid w:val="00A8208A"/>
    <w:rsid w:val="00A83393"/>
    <w:rsid w:val="00A83735"/>
    <w:rsid w:val="00A849D7"/>
    <w:rsid w:val="00A84A39"/>
    <w:rsid w:val="00A85B45"/>
    <w:rsid w:val="00A85DCA"/>
    <w:rsid w:val="00A864E4"/>
    <w:rsid w:val="00A87A46"/>
    <w:rsid w:val="00A97316"/>
    <w:rsid w:val="00AA45B8"/>
    <w:rsid w:val="00AB224B"/>
    <w:rsid w:val="00AB2720"/>
    <w:rsid w:val="00AB3C1F"/>
    <w:rsid w:val="00AB41AE"/>
    <w:rsid w:val="00AC02D5"/>
    <w:rsid w:val="00AC234B"/>
    <w:rsid w:val="00AC24AE"/>
    <w:rsid w:val="00AC2B6E"/>
    <w:rsid w:val="00AC7C62"/>
    <w:rsid w:val="00AD0905"/>
    <w:rsid w:val="00AD15F8"/>
    <w:rsid w:val="00AD27F1"/>
    <w:rsid w:val="00AD4CBC"/>
    <w:rsid w:val="00AD4CCA"/>
    <w:rsid w:val="00AD5805"/>
    <w:rsid w:val="00AE47DE"/>
    <w:rsid w:val="00AE52D4"/>
    <w:rsid w:val="00AE6798"/>
    <w:rsid w:val="00AE6D82"/>
    <w:rsid w:val="00AF2CAA"/>
    <w:rsid w:val="00AF5B06"/>
    <w:rsid w:val="00B00556"/>
    <w:rsid w:val="00B05087"/>
    <w:rsid w:val="00B05DAC"/>
    <w:rsid w:val="00B06976"/>
    <w:rsid w:val="00B079F6"/>
    <w:rsid w:val="00B1106C"/>
    <w:rsid w:val="00B11FF8"/>
    <w:rsid w:val="00B1265A"/>
    <w:rsid w:val="00B158EE"/>
    <w:rsid w:val="00B165DD"/>
    <w:rsid w:val="00B17E95"/>
    <w:rsid w:val="00B216EF"/>
    <w:rsid w:val="00B22446"/>
    <w:rsid w:val="00B24E53"/>
    <w:rsid w:val="00B27E5E"/>
    <w:rsid w:val="00B3185E"/>
    <w:rsid w:val="00B34D96"/>
    <w:rsid w:val="00B359DD"/>
    <w:rsid w:val="00B4037B"/>
    <w:rsid w:val="00B41CFF"/>
    <w:rsid w:val="00B44445"/>
    <w:rsid w:val="00B46353"/>
    <w:rsid w:val="00B5119D"/>
    <w:rsid w:val="00B516D6"/>
    <w:rsid w:val="00B521AF"/>
    <w:rsid w:val="00B529A7"/>
    <w:rsid w:val="00B52ABA"/>
    <w:rsid w:val="00B5305A"/>
    <w:rsid w:val="00B57A6E"/>
    <w:rsid w:val="00B57AAA"/>
    <w:rsid w:val="00B6106F"/>
    <w:rsid w:val="00B650A6"/>
    <w:rsid w:val="00B800F8"/>
    <w:rsid w:val="00B80D44"/>
    <w:rsid w:val="00B83D35"/>
    <w:rsid w:val="00B85A14"/>
    <w:rsid w:val="00B9076A"/>
    <w:rsid w:val="00B90B79"/>
    <w:rsid w:val="00B90FD3"/>
    <w:rsid w:val="00B9271E"/>
    <w:rsid w:val="00B92EA7"/>
    <w:rsid w:val="00B94847"/>
    <w:rsid w:val="00B949EB"/>
    <w:rsid w:val="00BA12E4"/>
    <w:rsid w:val="00BA307B"/>
    <w:rsid w:val="00BB2035"/>
    <w:rsid w:val="00BB2759"/>
    <w:rsid w:val="00BB31A7"/>
    <w:rsid w:val="00BB43C7"/>
    <w:rsid w:val="00BB54FB"/>
    <w:rsid w:val="00BB7CC6"/>
    <w:rsid w:val="00BC0C01"/>
    <w:rsid w:val="00BC48FE"/>
    <w:rsid w:val="00BD0CEA"/>
    <w:rsid w:val="00BD5553"/>
    <w:rsid w:val="00BD5814"/>
    <w:rsid w:val="00BE00E2"/>
    <w:rsid w:val="00BE260B"/>
    <w:rsid w:val="00BE2709"/>
    <w:rsid w:val="00BE41B3"/>
    <w:rsid w:val="00BE5736"/>
    <w:rsid w:val="00BE6275"/>
    <w:rsid w:val="00BE69F7"/>
    <w:rsid w:val="00BF17CE"/>
    <w:rsid w:val="00BF3111"/>
    <w:rsid w:val="00BF709D"/>
    <w:rsid w:val="00C0048F"/>
    <w:rsid w:val="00C01625"/>
    <w:rsid w:val="00C01EFE"/>
    <w:rsid w:val="00C04918"/>
    <w:rsid w:val="00C04F65"/>
    <w:rsid w:val="00C0539A"/>
    <w:rsid w:val="00C05B0F"/>
    <w:rsid w:val="00C111EE"/>
    <w:rsid w:val="00C17249"/>
    <w:rsid w:val="00C207B5"/>
    <w:rsid w:val="00C212A0"/>
    <w:rsid w:val="00C21C97"/>
    <w:rsid w:val="00C238EC"/>
    <w:rsid w:val="00C24A2D"/>
    <w:rsid w:val="00C27CB0"/>
    <w:rsid w:val="00C300C8"/>
    <w:rsid w:val="00C3042C"/>
    <w:rsid w:val="00C316A6"/>
    <w:rsid w:val="00C320B8"/>
    <w:rsid w:val="00C3291A"/>
    <w:rsid w:val="00C3403F"/>
    <w:rsid w:val="00C36DEE"/>
    <w:rsid w:val="00C435CE"/>
    <w:rsid w:val="00C46E65"/>
    <w:rsid w:val="00C50364"/>
    <w:rsid w:val="00C51D37"/>
    <w:rsid w:val="00C5355F"/>
    <w:rsid w:val="00C61A8A"/>
    <w:rsid w:val="00C6506B"/>
    <w:rsid w:val="00C650A8"/>
    <w:rsid w:val="00C70110"/>
    <w:rsid w:val="00C71B67"/>
    <w:rsid w:val="00C72539"/>
    <w:rsid w:val="00C75811"/>
    <w:rsid w:val="00C81B9A"/>
    <w:rsid w:val="00C81C1E"/>
    <w:rsid w:val="00C83D46"/>
    <w:rsid w:val="00C933DD"/>
    <w:rsid w:val="00C9361C"/>
    <w:rsid w:val="00C94021"/>
    <w:rsid w:val="00C95A81"/>
    <w:rsid w:val="00C9797C"/>
    <w:rsid w:val="00CA31F0"/>
    <w:rsid w:val="00CA5CED"/>
    <w:rsid w:val="00CA6541"/>
    <w:rsid w:val="00CA67F2"/>
    <w:rsid w:val="00CA6FB0"/>
    <w:rsid w:val="00CB1032"/>
    <w:rsid w:val="00CB1E10"/>
    <w:rsid w:val="00CB4CE6"/>
    <w:rsid w:val="00CC6BE0"/>
    <w:rsid w:val="00CC6C4D"/>
    <w:rsid w:val="00CD3195"/>
    <w:rsid w:val="00CD4768"/>
    <w:rsid w:val="00CE13A2"/>
    <w:rsid w:val="00CE1EE3"/>
    <w:rsid w:val="00CE6975"/>
    <w:rsid w:val="00CF05CF"/>
    <w:rsid w:val="00CF06B1"/>
    <w:rsid w:val="00CF3149"/>
    <w:rsid w:val="00CF675A"/>
    <w:rsid w:val="00D00746"/>
    <w:rsid w:val="00D00B90"/>
    <w:rsid w:val="00D02CA3"/>
    <w:rsid w:val="00D03D2A"/>
    <w:rsid w:val="00D0436D"/>
    <w:rsid w:val="00D0655C"/>
    <w:rsid w:val="00D06956"/>
    <w:rsid w:val="00D10038"/>
    <w:rsid w:val="00D10212"/>
    <w:rsid w:val="00D13C99"/>
    <w:rsid w:val="00D13F46"/>
    <w:rsid w:val="00D22340"/>
    <w:rsid w:val="00D235C2"/>
    <w:rsid w:val="00D23E9E"/>
    <w:rsid w:val="00D2547B"/>
    <w:rsid w:val="00D2726A"/>
    <w:rsid w:val="00D274E7"/>
    <w:rsid w:val="00D300AD"/>
    <w:rsid w:val="00D30CC4"/>
    <w:rsid w:val="00D34AAD"/>
    <w:rsid w:val="00D34C67"/>
    <w:rsid w:val="00D351D7"/>
    <w:rsid w:val="00D446C8"/>
    <w:rsid w:val="00D51C4C"/>
    <w:rsid w:val="00D532B5"/>
    <w:rsid w:val="00D53562"/>
    <w:rsid w:val="00D53878"/>
    <w:rsid w:val="00D540DB"/>
    <w:rsid w:val="00D566D0"/>
    <w:rsid w:val="00D65AC8"/>
    <w:rsid w:val="00D66B09"/>
    <w:rsid w:val="00D7385E"/>
    <w:rsid w:val="00D748E0"/>
    <w:rsid w:val="00D7654B"/>
    <w:rsid w:val="00D768B5"/>
    <w:rsid w:val="00D76E22"/>
    <w:rsid w:val="00D80829"/>
    <w:rsid w:val="00D846B8"/>
    <w:rsid w:val="00D85627"/>
    <w:rsid w:val="00D87AD8"/>
    <w:rsid w:val="00D930A5"/>
    <w:rsid w:val="00DA1C18"/>
    <w:rsid w:val="00DA319E"/>
    <w:rsid w:val="00DA4FFA"/>
    <w:rsid w:val="00DA5238"/>
    <w:rsid w:val="00DA6C9B"/>
    <w:rsid w:val="00DA6D74"/>
    <w:rsid w:val="00DB1C81"/>
    <w:rsid w:val="00DB4DC3"/>
    <w:rsid w:val="00DB748D"/>
    <w:rsid w:val="00DB7C60"/>
    <w:rsid w:val="00DC5DBE"/>
    <w:rsid w:val="00DC6997"/>
    <w:rsid w:val="00DC70F2"/>
    <w:rsid w:val="00DD3F14"/>
    <w:rsid w:val="00DE1E72"/>
    <w:rsid w:val="00DE4BCD"/>
    <w:rsid w:val="00DE61C9"/>
    <w:rsid w:val="00DE7DB9"/>
    <w:rsid w:val="00DF03E0"/>
    <w:rsid w:val="00DF05FD"/>
    <w:rsid w:val="00DF4D1B"/>
    <w:rsid w:val="00DF4D32"/>
    <w:rsid w:val="00DF60F2"/>
    <w:rsid w:val="00DF6734"/>
    <w:rsid w:val="00E00FD4"/>
    <w:rsid w:val="00E031AF"/>
    <w:rsid w:val="00E04A81"/>
    <w:rsid w:val="00E1080D"/>
    <w:rsid w:val="00E11ACA"/>
    <w:rsid w:val="00E141AF"/>
    <w:rsid w:val="00E15D88"/>
    <w:rsid w:val="00E23054"/>
    <w:rsid w:val="00E233F4"/>
    <w:rsid w:val="00E30024"/>
    <w:rsid w:val="00E33A55"/>
    <w:rsid w:val="00E341B3"/>
    <w:rsid w:val="00E35E68"/>
    <w:rsid w:val="00E4456D"/>
    <w:rsid w:val="00E44D31"/>
    <w:rsid w:val="00E453D6"/>
    <w:rsid w:val="00E45770"/>
    <w:rsid w:val="00E45B7E"/>
    <w:rsid w:val="00E46EE3"/>
    <w:rsid w:val="00E4718B"/>
    <w:rsid w:val="00E507D3"/>
    <w:rsid w:val="00E5322A"/>
    <w:rsid w:val="00E57492"/>
    <w:rsid w:val="00E63A8E"/>
    <w:rsid w:val="00E63C0C"/>
    <w:rsid w:val="00E65176"/>
    <w:rsid w:val="00E654E3"/>
    <w:rsid w:val="00E661BB"/>
    <w:rsid w:val="00E7085F"/>
    <w:rsid w:val="00E7204E"/>
    <w:rsid w:val="00E76F05"/>
    <w:rsid w:val="00E8054B"/>
    <w:rsid w:val="00E82062"/>
    <w:rsid w:val="00E8565C"/>
    <w:rsid w:val="00E93C2D"/>
    <w:rsid w:val="00EA0D11"/>
    <w:rsid w:val="00EA1184"/>
    <w:rsid w:val="00EB1EC4"/>
    <w:rsid w:val="00EB5722"/>
    <w:rsid w:val="00EB6512"/>
    <w:rsid w:val="00EB6BC0"/>
    <w:rsid w:val="00EB6CB4"/>
    <w:rsid w:val="00EB7024"/>
    <w:rsid w:val="00EC17B2"/>
    <w:rsid w:val="00EC1BC1"/>
    <w:rsid w:val="00EC20D3"/>
    <w:rsid w:val="00EC2594"/>
    <w:rsid w:val="00EC32BB"/>
    <w:rsid w:val="00EC463F"/>
    <w:rsid w:val="00EC4B0E"/>
    <w:rsid w:val="00EC5F94"/>
    <w:rsid w:val="00ED024E"/>
    <w:rsid w:val="00ED1BE8"/>
    <w:rsid w:val="00ED4376"/>
    <w:rsid w:val="00ED46B6"/>
    <w:rsid w:val="00ED7041"/>
    <w:rsid w:val="00EE116D"/>
    <w:rsid w:val="00EE3E53"/>
    <w:rsid w:val="00EE4E69"/>
    <w:rsid w:val="00EE60C1"/>
    <w:rsid w:val="00EF0FD3"/>
    <w:rsid w:val="00EF2C55"/>
    <w:rsid w:val="00EF4286"/>
    <w:rsid w:val="00EF6E6E"/>
    <w:rsid w:val="00F00241"/>
    <w:rsid w:val="00F00579"/>
    <w:rsid w:val="00F006DE"/>
    <w:rsid w:val="00F011D7"/>
    <w:rsid w:val="00F049AB"/>
    <w:rsid w:val="00F064C7"/>
    <w:rsid w:val="00F0797C"/>
    <w:rsid w:val="00F07A58"/>
    <w:rsid w:val="00F10B62"/>
    <w:rsid w:val="00F10FB4"/>
    <w:rsid w:val="00F12CBA"/>
    <w:rsid w:val="00F20C00"/>
    <w:rsid w:val="00F25313"/>
    <w:rsid w:val="00F25A42"/>
    <w:rsid w:val="00F316E3"/>
    <w:rsid w:val="00F33753"/>
    <w:rsid w:val="00F36BFB"/>
    <w:rsid w:val="00F41393"/>
    <w:rsid w:val="00F423F5"/>
    <w:rsid w:val="00F45A0F"/>
    <w:rsid w:val="00F45B0D"/>
    <w:rsid w:val="00F4770D"/>
    <w:rsid w:val="00F66DC3"/>
    <w:rsid w:val="00F70D85"/>
    <w:rsid w:val="00F70F45"/>
    <w:rsid w:val="00F733C0"/>
    <w:rsid w:val="00F76A4C"/>
    <w:rsid w:val="00F77034"/>
    <w:rsid w:val="00F807BA"/>
    <w:rsid w:val="00F8163E"/>
    <w:rsid w:val="00F81E97"/>
    <w:rsid w:val="00F82791"/>
    <w:rsid w:val="00F8434F"/>
    <w:rsid w:val="00F846A2"/>
    <w:rsid w:val="00F84B49"/>
    <w:rsid w:val="00F84F25"/>
    <w:rsid w:val="00F85A6F"/>
    <w:rsid w:val="00F86EDD"/>
    <w:rsid w:val="00F87F08"/>
    <w:rsid w:val="00F901D0"/>
    <w:rsid w:val="00F952EF"/>
    <w:rsid w:val="00F97BAE"/>
    <w:rsid w:val="00FA0FF4"/>
    <w:rsid w:val="00FA3062"/>
    <w:rsid w:val="00FA7967"/>
    <w:rsid w:val="00FA7B3A"/>
    <w:rsid w:val="00FB1D68"/>
    <w:rsid w:val="00FB5F54"/>
    <w:rsid w:val="00FB7E96"/>
    <w:rsid w:val="00FD35EC"/>
    <w:rsid w:val="00FD7A69"/>
    <w:rsid w:val="00FE0D52"/>
    <w:rsid w:val="00FE243D"/>
    <w:rsid w:val="00FE4134"/>
    <w:rsid w:val="00FE45FD"/>
    <w:rsid w:val="00FE67A2"/>
    <w:rsid w:val="00FE7541"/>
    <w:rsid w:val="00FF0A1F"/>
    <w:rsid w:val="00FF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7D121"/>
  <w15:docId w15:val="{4743F5EB-A597-49E1-B6EB-B4EA95D7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34"/>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34DF"/>
    <w:pPr>
      <w:tabs>
        <w:tab w:val="left" w:pos="576"/>
        <w:tab w:val="left" w:pos="9216"/>
      </w:tabs>
      <w:spacing w:after="480"/>
      <w:jc w:val="center"/>
    </w:pPr>
    <w:rPr>
      <w:b/>
      <w:lang w:val="en-US"/>
    </w:rPr>
  </w:style>
  <w:style w:type="character" w:customStyle="1" w:styleId="TitleChar">
    <w:name w:val="Title Char"/>
    <w:link w:val="Title"/>
    <w:rsid w:val="000034DF"/>
    <w:rPr>
      <w:rFonts w:ascii="Arial" w:hAnsi="Arial"/>
      <w:b/>
      <w:sz w:val="24"/>
      <w:lang w:val="en-US" w:eastAsia="en-US"/>
    </w:rPr>
  </w:style>
  <w:style w:type="paragraph" w:styleId="Header">
    <w:name w:val="header"/>
    <w:basedOn w:val="Normal"/>
    <w:link w:val="HeaderChar"/>
    <w:uiPriority w:val="99"/>
    <w:unhideWhenUsed/>
    <w:rsid w:val="000034DF"/>
    <w:pPr>
      <w:tabs>
        <w:tab w:val="center" w:pos="4680"/>
        <w:tab w:val="right" w:pos="9360"/>
      </w:tabs>
    </w:pPr>
    <w:rPr>
      <w:sz w:val="22"/>
      <w:lang w:val="en-US"/>
    </w:rPr>
  </w:style>
  <w:style w:type="character" w:customStyle="1" w:styleId="HeaderChar">
    <w:name w:val="Header Char"/>
    <w:link w:val="Header"/>
    <w:uiPriority w:val="99"/>
    <w:rsid w:val="000034DF"/>
    <w:rPr>
      <w:rFonts w:ascii="Arial" w:hAnsi="Arial"/>
      <w:sz w:val="22"/>
      <w:lang w:val="en-US" w:eastAsia="en-US"/>
    </w:rPr>
  </w:style>
  <w:style w:type="character" w:styleId="CommentReference">
    <w:name w:val="annotation reference"/>
    <w:uiPriority w:val="99"/>
    <w:semiHidden/>
    <w:unhideWhenUsed/>
    <w:rsid w:val="000034DF"/>
    <w:rPr>
      <w:sz w:val="16"/>
      <w:szCs w:val="16"/>
    </w:rPr>
  </w:style>
  <w:style w:type="paragraph" w:styleId="CommentText">
    <w:name w:val="annotation text"/>
    <w:basedOn w:val="Normal"/>
    <w:link w:val="CommentTextChar"/>
    <w:uiPriority w:val="99"/>
    <w:unhideWhenUsed/>
    <w:rsid w:val="000034DF"/>
    <w:rPr>
      <w:sz w:val="20"/>
      <w:lang w:val="en-US"/>
    </w:rPr>
  </w:style>
  <w:style w:type="character" w:customStyle="1" w:styleId="CommentTextChar">
    <w:name w:val="Comment Text Char"/>
    <w:link w:val="CommentText"/>
    <w:uiPriority w:val="99"/>
    <w:rsid w:val="000034DF"/>
    <w:rPr>
      <w:rFonts w:ascii="Arial" w:hAnsi="Arial"/>
      <w:lang w:val="en-US" w:eastAsia="en-US"/>
    </w:rPr>
  </w:style>
  <w:style w:type="paragraph" w:styleId="Footer">
    <w:name w:val="footer"/>
    <w:basedOn w:val="Normal"/>
    <w:link w:val="FooterChar"/>
    <w:uiPriority w:val="99"/>
    <w:unhideWhenUsed/>
    <w:rsid w:val="000034DF"/>
    <w:pPr>
      <w:tabs>
        <w:tab w:val="center" w:pos="4680"/>
        <w:tab w:val="right" w:pos="9360"/>
      </w:tabs>
    </w:pPr>
  </w:style>
  <w:style w:type="character" w:customStyle="1" w:styleId="FooterChar">
    <w:name w:val="Footer Char"/>
    <w:link w:val="Footer"/>
    <w:uiPriority w:val="99"/>
    <w:rsid w:val="000034DF"/>
    <w:rPr>
      <w:rFonts w:ascii="Arial" w:hAnsi="Arial"/>
      <w:sz w:val="24"/>
      <w:lang w:val="en-GB" w:eastAsia="en-US"/>
    </w:rPr>
  </w:style>
  <w:style w:type="paragraph" w:styleId="BalloonText">
    <w:name w:val="Balloon Text"/>
    <w:basedOn w:val="Normal"/>
    <w:link w:val="BalloonTextChar"/>
    <w:uiPriority w:val="99"/>
    <w:semiHidden/>
    <w:unhideWhenUsed/>
    <w:rsid w:val="000034DF"/>
    <w:rPr>
      <w:rFonts w:ascii="Tahoma" w:hAnsi="Tahoma" w:cs="Tahoma"/>
      <w:sz w:val="16"/>
      <w:szCs w:val="16"/>
    </w:rPr>
  </w:style>
  <w:style w:type="character" w:customStyle="1" w:styleId="BalloonTextChar">
    <w:name w:val="Balloon Text Char"/>
    <w:link w:val="BalloonText"/>
    <w:uiPriority w:val="99"/>
    <w:semiHidden/>
    <w:rsid w:val="000034DF"/>
    <w:rPr>
      <w:rFonts w:ascii="Tahoma" w:hAnsi="Tahoma" w:cs="Tahoma"/>
      <w:sz w:val="16"/>
      <w:szCs w:val="16"/>
      <w:lang w:val="en-GB" w:eastAsia="en-US"/>
    </w:rPr>
  </w:style>
  <w:style w:type="table" w:styleId="TableGrid">
    <w:name w:val="Table Grid"/>
    <w:basedOn w:val="TableNormal"/>
    <w:uiPriority w:val="39"/>
    <w:rsid w:val="00411E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1E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D114E"/>
    <w:rPr>
      <w:b/>
      <w:bCs/>
      <w:lang w:val="en-GB"/>
    </w:rPr>
  </w:style>
  <w:style w:type="character" w:customStyle="1" w:styleId="CommentSubjectChar">
    <w:name w:val="Comment Subject Char"/>
    <w:basedOn w:val="CommentTextChar"/>
    <w:link w:val="CommentSubject"/>
    <w:uiPriority w:val="99"/>
    <w:semiHidden/>
    <w:rsid w:val="002D114E"/>
    <w:rPr>
      <w:rFonts w:ascii="Arial" w:hAnsi="Arial"/>
      <w:b/>
      <w:bCs/>
      <w:lang w:val="en-GB" w:eastAsia="en-US"/>
    </w:rPr>
  </w:style>
  <w:style w:type="paragraph" w:styleId="ListParagraph">
    <w:name w:val="List Paragraph"/>
    <w:basedOn w:val="Normal"/>
    <w:uiPriority w:val="34"/>
    <w:qFormat/>
    <w:rsid w:val="00C61A8A"/>
    <w:pPr>
      <w:ind w:left="720"/>
      <w:contextualSpacing/>
    </w:pPr>
  </w:style>
  <w:style w:type="paragraph" w:styleId="Revision">
    <w:name w:val="Revision"/>
    <w:hidden/>
    <w:uiPriority w:val="71"/>
    <w:rsid w:val="00E82062"/>
    <w:rPr>
      <w:rFonts w:ascii="Arial" w:hAnsi="Arial"/>
      <w:sz w:val="24"/>
      <w:lang w:val="en-GB"/>
    </w:rPr>
  </w:style>
  <w:style w:type="paragraph" w:customStyle="1" w:styleId="Default">
    <w:name w:val="Default"/>
    <w:rsid w:val="00E7085F"/>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rsid w:val="002B4F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9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EC3AA901BA40F3BFE1DB03879CD8FF"/>
        <w:category>
          <w:name w:val="General"/>
          <w:gallery w:val="placeholder"/>
        </w:category>
        <w:types>
          <w:type w:val="bbPlcHdr"/>
        </w:types>
        <w:behaviors>
          <w:behavior w:val="content"/>
        </w:behaviors>
        <w:guid w:val="{E8A041C7-DCA4-4D54-82AD-64D5386E50ED}"/>
      </w:docPartPr>
      <w:docPartBody>
        <w:p w:rsidR="00413DE7" w:rsidRDefault="00E9436E" w:rsidP="00E9436E">
          <w:pPr>
            <w:pStyle w:val="2EEC3AA901BA40F3BFE1DB03879CD8FF"/>
          </w:pPr>
          <w:r w:rsidRPr="008740D1">
            <w:rPr>
              <w:rStyle w:val="PlaceholderText"/>
              <w:rFonts w:eastAsiaTheme="minorHAnsi"/>
              <w:b/>
              <w:highlight w:val="yellow"/>
            </w:rPr>
            <w:t>Choose an item.</w:t>
          </w:r>
        </w:p>
      </w:docPartBody>
    </w:docPart>
    <w:docPart>
      <w:docPartPr>
        <w:name w:val="BE001C3415654A2C9E50BC1BEDBC8BA0"/>
        <w:category>
          <w:name w:val="General"/>
          <w:gallery w:val="placeholder"/>
        </w:category>
        <w:types>
          <w:type w:val="bbPlcHdr"/>
        </w:types>
        <w:behaviors>
          <w:behavior w:val="content"/>
        </w:behaviors>
        <w:guid w:val="{1995F451-0480-40D6-A3EB-20CCB0542BF4}"/>
      </w:docPartPr>
      <w:docPartBody>
        <w:p w:rsidR="00413DE7" w:rsidRDefault="00E9436E" w:rsidP="00E9436E">
          <w:pPr>
            <w:pStyle w:val="BE001C3415654A2C9E50BC1BEDBC8BA0"/>
          </w:pPr>
          <w:r w:rsidRPr="00AF4003">
            <w:rPr>
              <w:rStyle w:val="PlaceholderText"/>
              <w:rFonts w:eastAsiaTheme="minorHAnsi"/>
              <w:b/>
              <w:highlight w:val="yellow"/>
            </w:rPr>
            <w:t>Choose an item.</w:t>
          </w:r>
        </w:p>
      </w:docPartBody>
    </w:docPart>
    <w:docPart>
      <w:docPartPr>
        <w:name w:val="DefaultPlaceholder_-1854013438"/>
        <w:category>
          <w:name w:val="General"/>
          <w:gallery w:val="placeholder"/>
        </w:category>
        <w:types>
          <w:type w:val="bbPlcHdr"/>
        </w:types>
        <w:behaviors>
          <w:behavior w:val="content"/>
        </w:behaviors>
        <w:guid w:val="{7D6DAFB9-7862-4534-935E-2481ECF99B54}"/>
      </w:docPartPr>
      <w:docPartBody>
        <w:p w:rsidR="00413DE7" w:rsidRDefault="00E9436E">
          <w:r w:rsidRPr="009417E4">
            <w:rPr>
              <w:rStyle w:val="PlaceholderText"/>
            </w:rPr>
            <w:t>Choose an item.</w:t>
          </w:r>
        </w:p>
      </w:docPartBody>
    </w:docPart>
    <w:docPart>
      <w:docPartPr>
        <w:name w:val="0D51341B090D416B8B5B8B0672746005"/>
        <w:category>
          <w:name w:val="General"/>
          <w:gallery w:val="placeholder"/>
        </w:category>
        <w:types>
          <w:type w:val="bbPlcHdr"/>
        </w:types>
        <w:behaviors>
          <w:behavior w:val="content"/>
        </w:behaviors>
        <w:guid w:val="{5E8E0E01-ECEF-423D-B877-BD35C09A863C}"/>
      </w:docPartPr>
      <w:docPartBody>
        <w:p w:rsidR="00D34C91" w:rsidRDefault="00413DE7" w:rsidP="00413DE7">
          <w:pPr>
            <w:pStyle w:val="0D51341B090D416B8B5B8B0672746005"/>
          </w:pPr>
          <w:r w:rsidRPr="009417E4">
            <w:rPr>
              <w:rStyle w:val="PlaceholderText"/>
            </w:rPr>
            <w:t>Choose an item.</w:t>
          </w:r>
        </w:p>
      </w:docPartBody>
    </w:docPart>
    <w:docPart>
      <w:docPartPr>
        <w:name w:val="234334D3D7EA4A989BC09DB189252292"/>
        <w:category>
          <w:name w:val="General"/>
          <w:gallery w:val="placeholder"/>
        </w:category>
        <w:types>
          <w:type w:val="bbPlcHdr"/>
        </w:types>
        <w:behaviors>
          <w:behavior w:val="content"/>
        </w:behaviors>
        <w:guid w:val="{AFA736E5-561F-4C39-B6BE-0B84BD786913}"/>
      </w:docPartPr>
      <w:docPartBody>
        <w:p w:rsidR="00D34C91" w:rsidRDefault="00413DE7" w:rsidP="00413DE7">
          <w:pPr>
            <w:pStyle w:val="234334D3D7EA4A989BC09DB189252292"/>
          </w:pPr>
          <w:r w:rsidRPr="009417E4">
            <w:rPr>
              <w:rStyle w:val="PlaceholderText"/>
            </w:rPr>
            <w:t>Choose an item.</w:t>
          </w:r>
        </w:p>
      </w:docPartBody>
    </w:docPart>
    <w:docPart>
      <w:docPartPr>
        <w:name w:val="E8E881B754D1472089D423019EB90F1D"/>
        <w:category>
          <w:name w:val="General"/>
          <w:gallery w:val="placeholder"/>
        </w:category>
        <w:types>
          <w:type w:val="bbPlcHdr"/>
        </w:types>
        <w:behaviors>
          <w:behavior w:val="content"/>
        </w:behaviors>
        <w:guid w:val="{2D230685-571A-44CC-A890-B11E1F783056}"/>
      </w:docPartPr>
      <w:docPartBody>
        <w:p w:rsidR="00D34C91" w:rsidRDefault="00413DE7" w:rsidP="00413DE7">
          <w:pPr>
            <w:pStyle w:val="E8E881B754D1472089D423019EB90F1D"/>
          </w:pPr>
          <w:r w:rsidRPr="009417E4">
            <w:rPr>
              <w:rStyle w:val="PlaceholderText"/>
            </w:rPr>
            <w:t>Choose an item.</w:t>
          </w:r>
        </w:p>
      </w:docPartBody>
    </w:docPart>
    <w:docPart>
      <w:docPartPr>
        <w:name w:val="8533B257E9534B87870D8B5E2A7E402F"/>
        <w:category>
          <w:name w:val="General"/>
          <w:gallery w:val="placeholder"/>
        </w:category>
        <w:types>
          <w:type w:val="bbPlcHdr"/>
        </w:types>
        <w:behaviors>
          <w:behavior w:val="content"/>
        </w:behaviors>
        <w:guid w:val="{8900BAC9-B64B-4419-96E8-B6ADF24D152E}"/>
      </w:docPartPr>
      <w:docPartBody>
        <w:p w:rsidR="00D34C91" w:rsidRDefault="00413DE7" w:rsidP="00413DE7">
          <w:pPr>
            <w:pStyle w:val="8533B257E9534B87870D8B5E2A7E402F"/>
          </w:pPr>
          <w:r w:rsidRPr="009417E4">
            <w:rPr>
              <w:rStyle w:val="PlaceholderText"/>
            </w:rPr>
            <w:t>Choose an item.</w:t>
          </w:r>
        </w:p>
      </w:docPartBody>
    </w:docPart>
    <w:docPart>
      <w:docPartPr>
        <w:name w:val="63DB8E0CBD784996BF9AFACF43F2EBEE"/>
        <w:category>
          <w:name w:val="General"/>
          <w:gallery w:val="placeholder"/>
        </w:category>
        <w:types>
          <w:type w:val="bbPlcHdr"/>
        </w:types>
        <w:behaviors>
          <w:behavior w:val="content"/>
        </w:behaviors>
        <w:guid w:val="{73B1A5B4-744D-45AA-9D8A-0CD150988473}"/>
      </w:docPartPr>
      <w:docPartBody>
        <w:p w:rsidR="00D34C91" w:rsidRDefault="00413DE7" w:rsidP="00413DE7">
          <w:pPr>
            <w:pStyle w:val="63DB8E0CBD784996BF9AFACF43F2EBEE"/>
          </w:pPr>
          <w:r w:rsidRPr="009417E4">
            <w:rPr>
              <w:rStyle w:val="PlaceholderText"/>
            </w:rPr>
            <w:t>Choose an item.</w:t>
          </w:r>
        </w:p>
      </w:docPartBody>
    </w:docPart>
    <w:docPart>
      <w:docPartPr>
        <w:name w:val="6DC363DFB8DA41C884E485441B9407B9"/>
        <w:category>
          <w:name w:val="General"/>
          <w:gallery w:val="placeholder"/>
        </w:category>
        <w:types>
          <w:type w:val="bbPlcHdr"/>
        </w:types>
        <w:behaviors>
          <w:behavior w:val="content"/>
        </w:behaviors>
        <w:guid w:val="{4C8A4B22-9A41-4920-8A6C-7C2729089C61}"/>
      </w:docPartPr>
      <w:docPartBody>
        <w:p w:rsidR="00D34C91" w:rsidRDefault="00413DE7" w:rsidP="00413DE7">
          <w:pPr>
            <w:pStyle w:val="6DC363DFB8DA41C884E485441B9407B9"/>
          </w:pPr>
          <w:r w:rsidRPr="009417E4">
            <w:rPr>
              <w:rStyle w:val="PlaceholderText"/>
            </w:rPr>
            <w:t>Choose an item.</w:t>
          </w:r>
        </w:p>
      </w:docPartBody>
    </w:docPart>
    <w:docPart>
      <w:docPartPr>
        <w:name w:val="6ED843BD68B44E999BCBC19B7863D2DE"/>
        <w:category>
          <w:name w:val="General"/>
          <w:gallery w:val="placeholder"/>
        </w:category>
        <w:types>
          <w:type w:val="bbPlcHdr"/>
        </w:types>
        <w:behaviors>
          <w:behavior w:val="content"/>
        </w:behaviors>
        <w:guid w:val="{0EE21376-7B83-41AA-9BE4-31CD55341F83}"/>
      </w:docPartPr>
      <w:docPartBody>
        <w:p w:rsidR="00D34C91" w:rsidRDefault="00413DE7" w:rsidP="00413DE7">
          <w:pPr>
            <w:pStyle w:val="6ED843BD68B44E999BCBC19B7863D2DE"/>
          </w:pPr>
          <w:r w:rsidRPr="009417E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E9ACC90-1BD6-45FC-9FFE-8DB93BB22514}"/>
      </w:docPartPr>
      <w:docPartBody>
        <w:p w:rsidR="00D34C91" w:rsidRDefault="00413DE7">
          <w:r w:rsidRPr="009B526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6E"/>
    <w:rsid w:val="001C6FE9"/>
    <w:rsid w:val="00245C35"/>
    <w:rsid w:val="00413DE7"/>
    <w:rsid w:val="00422B11"/>
    <w:rsid w:val="0050518A"/>
    <w:rsid w:val="00660349"/>
    <w:rsid w:val="00775C9A"/>
    <w:rsid w:val="007C142E"/>
    <w:rsid w:val="00AC14FF"/>
    <w:rsid w:val="00D34C91"/>
    <w:rsid w:val="00E943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3DE7"/>
    <w:rPr>
      <w:color w:val="808080"/>
    </w:rPr>
  </w:style>
  <w:style w:type="paragraph" w:customStyle="1" w:styleId="2EEC3AA901BA40F3BFE1DB03879CD8FF">
    <w:name w:val="2EEC3AA901BA40F3BFE1DB03879CD8FF"/>
    <w:rsid w:val="00E9436E"/>
  </w:style>
  <w:style w:type="paragraph" w:customStyle="1" w:styleId="BE001C3415654A2C9E50BC1BEDBC8BA0">
    <w:name w:val="BE001C3415654A2C9E50BC1BEDBC8BA0"/>
    <w:rsid w:val="00E9436E"/>
  </w:style>
  <w:style w:type="paragraph" w:customStyle="1" w:styleId="0D51341B090D416B8B5B8B0672746005">
    <w:name w:val="0D51341B090D416B8B5B8B0672746005"/>
    <w:rsid w:val="00413DE7"/>
  </w:style>
  <w:style w:type="paragraph" w:customStyle="1" w:styleId="234334D3D7EA4A989BC09DB189252292">
    <w:name w:val="234334D3D7EA4A989BC09DB189252292"/>
    <w:rsid w:val="00413DE7"/>
  </w:style>
  <w:style w:type="paragraph" w:customStyle="1" w:styleId="E8E881B754D1472089D423019EB90F1D">
    <w:name w:val="E8E881B754D1472089D423019EB90F1D"/>
    <w:rsid w:val="00413DE7"/>
  </w:style>
  <w:style w:type="paragraph" w:customStyle="1" w:styleId="8533B257E9534B87870D8B5E2A7E402F">
    <w:name w:val="8533B257E9534B87870D8B5E2A7E402F"/>
    <w:rsid w:val="00413DE7"/>
  </w:style>
  <w:style w:type="paragraph" w:customStyle="1" w:styleId="63DB8E0CBD784996BF9AFACF43F2EBEE">
    <w:name w:val="63DB8E0CBD784996BF9AFACF43F2EBEE"/>
    <w:rsid w:val="00413DE7"/>
  </w:style>
  <w:style w:type="paragraph" w:customStyle="1" w:styleId="6DC363DFB8DA41C884E485441B9407B9">
    <w:name w:val="6DC363DFB8DA41C884E485441B9407B9"/>
    <w:rsid w:val="00413DE7"/>
  </w:style>
  <w:style w:type="paragraph" w:customStyle="1" w:styleId="ECD9B4050D204EBBBEE80AAECD88A153">
    <w:name w:val="ECD9B4050D204EBBBEE80AAECD88A153"/>
    <w:rsid w:val="00413DE7"/>
  </w:style>
  <w:style w:type="paragraph" w:customStyle="1" w:styleId="6ED843BD68B44E999BCBC19B7863D2DE">
    <w:name w:val="6ED843BD68B44E999BCBC19B7863D2DE"/>
    <w:rsid w:val="00413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0FE38E0EDD847BAF137175F35B393" ma:contentTypeVersion="6" ma:contentTypeDescription="Create a new document." ma:contentTypeScope="" ma:versionID="29e8e85c3b91a6c9ea22c83d8aa6285a">
  <xsd:schema xmlns:xsd="http://www.w3.org/2001/XMLSchema" xmlns:xs="http://www.w3.org/2001/XMLSchema" xmlns:p="http://schemas.microsoft.com/office/2006/metadata/properties" xmlns:ns2="f653a593-5251-4dc6-b0f6-1dcdc3df989c" xmlns:ns3="b037507f-f1c9-424a-8dbc-bf531385a1ac" targetNamespace="http://schemas.microsoft.com/office/2006/metadata/properties" ma:root="true" ma:fieldsID="911a9764afa92efad20c758e9f4aba18" ns2:_="" ns3:_="">
    <xsd:import namespace="f653a593-5251-4dc6-b0f6-1dcdc3df989c"/>
    <xsd:import namespace="b037507f-f1c9-424a-8dbc-bf531385a1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a593-5251-4dc6-b0f6-1dcdc3df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7507f-f1c9-424a-8dbc-bf531385a1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037507f-f1c9-424a-8dbc-bf531385a1a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07686-E8B4-41ED-891B-6FB86E712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a593-5251-4dc6-b0f6-1dcdc3df989c"/>
    <ds:schemaRef ds:uri="b037507f-f1c9-424a-8dbc-bf531385a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EF1D9-4CF8-4D8C-B120-E56EC9F7DE86}">
  <ds:schemaRefs>
    <ds:schemaRef ds:uri="http://schemas.openxmlformats.org/officeDocument/2006/bibliography"/>
  </ds:schemaRefs>
</ds:datastoreItem>
</file>

<file path=customXml/itemProps3.xml><?xml version="1.0" encoding="utf-8"?>
<ds:datastoreItem xmlns:ds="http://schemas.openxmlformats.org/officeDocument/2006/customXml" ds:itemID="{C332F4B9-BB3E-433E-94FF-8CD306180D4B}">
  <ds:schemaRefs>
    <ds:schemaRef ds:uri="http://schemas.microsoft.com/office/2006/metadata/properties"/>
    <ds:schemaRef ds:uri="http://schemas.microsoft.com/office/infopath/2007/PartnerControls"/>
    <ds:schemaRef ds:uri="b037507f-f1c9-424a-8dbc-bf531385a1ac"/>
  </ds:schemaRefs>
</ds:datastoreItem>
</file>

<file path=customXml/itemProps4.xml><?xml version="1.0" encoding="utf-8"?>
<ds:datastoreItem xmlns:ds="http://schemas.openxmlformats.org/officeDocument/2006/customXml" ds:itemID="{1DF5C02B-FA75-4BB0-ADB3-5B9AA3710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Emily</dc:creator>
  <cp:keywords/>
  <cp:lastModifiedBy>Stavroff, Matthew</cp:lastModifiedBy>
  <cp:revision>33</cp:revision>
  <cp:lastPrinted>2024-02-21T16:00:00Z</cp:lastPrinted>
  <dcterms:created xsi:type="dcterms:W3CDTF">2024-04-10T14:03:00Z</dcterms:created>
  <dcterms:modified xsi:type="dcterms:W3CDTF">2025-03-07T14:11:00Z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0x0101003D60FE38E0EDD847BAF137175F35B393</vt:lpwstr>
  </property>
  <property fmtid="{D5CDD505-2E9C-101B-9397-08002B2CF9AE}" pid="3" name="Order">
    <vt:r8>4100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GrammarlyDocumentId">
    <vt:lpwstr>74792a5f186d7df37d8a5bf9ac86a210fdf0149fb2f43695eaff244015c675fa</vt:lpwstr>
  </property>
</Properties>
</file>